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32AE0" w14:textId="7CD3E0BF" w:rsidR="00CE0C13" w:rsidRDefault="00E75788" w:rsidP="00EE511A">
      <w:pPr>
        <w:ind w:left="508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7258AC" wp14:editId="09EEF900">
            <wp:simplePos x="0" y="0"/>
            <wp:positionH relativeFrom="column">
              <wp:posOffset>1111250</wp:posOffset>
            </wp:positionH>
            <wp:positionV relativeFrom="paragraph">
              <wp:posOffset>-8255</wp:posOffset>
            </wp:positionV>
            <wp:extent cx="4352925" cy="1610995"/>
            <wp:effectExtent l="0" t="0" r="9525" b="8255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61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59F99A" w14:textId="77777777" w:rsidR="009D4F2E" w:rsidRDefault="009D4F2E" w:rsidP="00833F60">
      <w:pPr>
        <w:spacing w:before="142"/>
        <w:ind w:left="180" w:right="57"/>
        <w:jc w:val="center"/>
        <w:rPr>
          <w:b/>
          <w:color w:val="68C8C7"/>
          <w:sz w:val="28"/>
        </w:rPr>
      </w:pPr>
    </w:p>
    <w:p w14:paraId="15359B4E" w14:textId="77777777" w:rsidR="009D4F2E" w:rsidRDefault="009D4F2E" w:rsidP="00833F60">
      <w:pPr>
        <w:spacing w:before="142"/>
        <w:ind w:left="180" w:right="57"/>
        <w:jc w:val="center"/>
        <w:rPr>
          <w:b/>
          <w:color w:val="68C8C7"/>
          <w:sz w:val="28"/>
        </w:rPr>
      </w:pPr>
    </w:p>
    <w:p w14:paraId="726D79A7" w14:textId="77777777" w:rsidR="009D4F2E" w:rsidRDefault="009D4F2E" w:rsidP="00833F60">
      <w:pPr>
        <w:spacing w:before="142"/>
        <w:ind w:left="180" w:right="57"/>
        <w:jc w:val="center"/>
        <w:rPr>
          <w:b/>
          <w:color w:val="68C8C7"/>
          <w:sz w:val="28"/>
        </w:rPr>
      </w:pPr>
    </w:p>
    <w:p w14:paraId="0C7F1F1B" w14:textId="77777777" w:rsidR="009D4F2E" w:rsidRDefault="009D4F2E" w:rsidP="00833F60">
      <w:pPr>
        <w:spacing w:before="142"/>
        <w:ind w:left="180" w:right="57"/>
        <w:jc w:val="center"/>
        <w:rPr>
          <w:b/>
          <w:color w:val="68C8C7"/>
          <w:sz w:val="28"/>
        </w:rPr>
      </w:pPr>
    </w:p>
    <w:p w14:paraId="53A0AB1D" w14:textId="6CE0F0B4" w:rsidR="00CE0C13" w:rsidRPr="000254D1" w:rsidRDefault="00DA7051" w:rsidP="00833F60">
      <w:pPr>
        <w:spacing w:before="142"/>
        <w:ind w:left="180" w:right="57"/>
        <w:jc w:val="center"/>
        <w:rPr>
          <w:b/>
        </w:rPr>
      </w:pPr>
      <w:r>
        <w:rPr>
          <w:b/>
          <w:color w:val="68C8C7"/>
          <w:sz w:val="28"/>
        </w:rPr>
        <w:t>Board Meeting Agenda</w:t>
      </w:r>
    </w:p>
    <w:p w14:paraId="55D16C46" w14:textId="763FA3FC" w:rsidR="00CE0C13" w:rsidRPr="002106FD" w:rsidRDefault="00DA7051" w:rsidP="00237068">
      <w:pPr>
        <w:pStyle w:val="BodyText"/>
        <w:ind w:left="0" w:right="57"/>
        <w:jc w:val="center"/>
        <w:rPr>
          <w:sz w:val="20"/>
          <w:szCs w:val="20"/>
        </w:rPr>
      </w:pPr>
      <w:bookmarkStart w:id="0" w:name="_Hlk40171662"/>
      <w:r>
        <w:rPr>
          <w:color w:val="68C8C7"/>
        </w:rPr>
        <w:t>Thursday,</w:t>
      </w:r>
      <w:bookmarkEnd w:id="0"/>
      <w:r w:rsidR="00BB4EB9">
        <w:rPr>
          <w:color w:val="68C8C7"/>
        </w:rPr>
        <w:t xml:space="preserve"> </w:t>
      </w:r>
      <w:r w:rsidR="0019045C">
        <w:rPr>
          <w:color w:val="68C8C7"/>
        </w:rPr>
        <w:t>April</w:t>
      </w:r>
      <w:r w:rsidR="00D156EA">
        <w:rPr>
          <w:color w:val="68C8C7"/>
        </w:rPr>
        <w:t xml:space="preserve"> </w:t>
      </w:r>
      <w:r w:rsidR="0019045C">
        <w:rPr>
          <w:color w:val="68C8C7"/>
        </w:rPr>
        <w:t>20</w:t>
      </w:r>
      <w:r w:rsidR="00D156EA">
        <w:rPr>
          <w:color w:val="68C8C7"/>
        </w:rPr>
        <w:t>, 2023</w:t>
      </w:r>
      <w:r>
        <w:rPr>
          <w:rFonts w:ascii="Webdings" w:hAnsi="Webdings"/>
          <w:color w:val="F6DC6B"/>
        </w:rPr>
        <w:t></w:t>
      </w:r>
      <w:r>
        <w:rPr>
          <w:color w:val="F6DC6B"/>
        </w:rPr>
        <w:t xml:space="preserve"> </w:t>
      </w:r>
      <w:r w:rsidR="0038757F">
        <w:rPr>
          <w:color w:val="68C8C7"/>
        </w:rPr>
        <w:t>6</w:t>
      </w:r>
      <w:r>
        <w:rPr>
          <w:color w:val="68C8C7"/>
        </w:rPr>
        <w:t>:30 p.m.</w:t>
      </w:r>
      <w:r w:rsidR="002106FD">
        <w:rPr>
          <w:color w:val="68C8C7"/>
        </w:rPr>
        <w:t xml:space="preserve"> </w:t>
      </w:r>
      <w:r w:rsidR="00536558">
        <w:rPr>
          <w:color w:val="68C8C7"/>
        </w:rPr>
        <w:t xml:space="preserve">or immediately following </w:t>
      </w:r>
      <w:r w:rsidR="0019045C">
        <w:rPr>
          <w:color w:val="68C8C7"/>
        </w:rPr>
        <w:t>Finance</w:t>
      </w:r>
      <w:r w:rsidR="00126CB4">
        <w:rPr>
          <w:color w:val="68C8C7"/>
        </w:rPr>
        <w:t xml:space="preserve"> </w:t>
      </w:r>
      <w:r w:rsidR="00536558">
        <w:rPr>
          <w:color w:val="68C8C7"/>
        </w:rPr>
        <w:t>Committee Meeting</w:t>
      </w:r>
    </w:p>
    <w:p w14:paraId="7B9FCFFE" w14:textId="1899064E" w:rsidR="00CE0C13" w:rsidRDefault="000619E6" w:rsidP="00833F60">
      <w:pPr>
        <w:pStyle w:val="BodyText"/>
        <w:spacing w:line="275" w:lineRule="exact"/>
        <w:ind w:left="180" w:right="57"/>
        <w:jc w:val="center"/>
      </w:pPr>
      <w:r>
        <w:rPr>
          <w:color w:val="68C8C7"/>
        </w:rPr>
        <w:t>Delaware Chamber Office</w:t>
      </w:r>
      <w:r w:rsidRPr="00E814C8">
        <w:rPr>
          <w:rFonts w:ascii="Webdings" w:hAnsi="Webdings"/>
          <w:color w:val="F6DC6B"/>
        </w:rPr>
        <w:t xml:space="preserve"> </w:t>
      </w:r>
      <w:r w:rsidR="00DA7051" w:rsidRPr="00E814C8">
        <w:rPr>
          <w:rFonts w:ascii="Webdings" w:hAnsi="Webdings"/>
          <w:color w:val="F6DC6B"/>
        </w:rPr>
        <w:t></w:t>
      </w:r>
      <w:r>
        <w:rPr>
          <w:color w:val="68C8C7"/>
        </w:rPr>
        <w:t>2 Troy Road</w:t>
      </w:r>
      <w:r w:rsidR="00DA7051" w:rsidRPr="00E814C8">
        <w:rPr>
          <w:color w:val="68C8C7"/>
        </w:rPr>
        <w:t xml:space="preserve"> </w:t>
      </w:r>
      <w:r w:rsidR="00DA7051" w:rsidRPr="00E814C8">
        <w:rPr>
          <w:rFonts w:ascii="Webdings" w:hAnsi="Webdings"/>
          <w:color w:val="F6DC6B"/>
        </w:rPr>
        <w:t></w:t>
      </w:r>
      <w:r w:rsidR="00DA7051" w:rsidRPr="00E814C8">
        <w:rPr>
          <w:color w:val="F6DC6B"/>
        </w:rPr>
        <w:t xml:space="preserve"> </w:t>
      </w:r>
      <w:r w:rsidR="00DA7051" w:rsidRPr="00E814C8">
        <w:rPr>
          <w:color w:val="68C8C7"/>
        </w:rPr>
        <w:t>Delawa</w:t>
      </w:r>
      <w:r w:rsidR="00DA7051">
        <w:rPr>
          <w:color w:val="68C8C7"/>
        </w:rPr>
        <w:t>re, OH 43015</w:t>
      </w:r>
    </w:p>
    <w:p w14:paraId="3CFB4B45" w14:textId="77777777" w:rsidR="00CE0C13" w:rsidRDefault="00CE0C13">
      <w:pPr>
        <w:rPr>
          <w:b/>
          <w:sz w:val="20"/>
        </w:rPr>
      </w:pPr>
    </w:p>
    <w:p w14:paraId="0F83639F" w14:textId="77777777" w:rsidR="00CE0C13" w:rsidRDefault="00CE0C13">
      <w:pPr>
        <w:spacing w:before="4" w:after="1"/>
        <w:rPr>
          <w:b/>
          <w:sz w:val="10"/>
        </w:rPr>
      </w:pPr>
    </w:p>
    <w:tbl>
      <w:tblPr>
        <w:tblStyle w:val="TableGrid"/>
        <w:tblW w:w="103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2" w:type="dxa"/>
          <w:right w:w="144" w:type="dxa"/>
        </w:tblCellMar>
        <w:tblLook w:val="04A0" w:firstRow="1" w:lastRow="0" w:firstColumn="1" w:lastColumn="0" w:noHBand="0" w:noVBand="1"/>
      </w:tblPr>
      <w:tblGrid>
        <w:gridCol w:w="938"/>
        <w:gridCol w:w="3813"/>
        <w:gridCol w:w="2172"/>
        <w:gridCol w:w="1365"/>
        <w:gridCol w:w="1207"/>
        <w:gridCol w:w="840"/>
      </w:tblGrid>
      <w:tr w:rsidR="00A52979" w:rsidRPr="00F9486F" w14:paraId="158614E6" w14:textId="77777777" w:rsidTr="00A649B8">
        <w:tc>
          <w:tcPr>
            <w:tcW w:w="938" w:type="dxa"/>
            <w:shd w:val="clear" w:color="auto" w:fill="75C8D1"/>
            <w:vAlign w:val="center"/>
          </w:tcPr>
          <w:p w14:paraId="7201DAF8" w14:textId="2F6BD843" w:rsidR="00F9486F" w:rsidRPr="00F9486F" w:rsidRDefault="00F9486F" w:rsidP="00F9486F">
            <w:pPr>
              <w:jc w:val="center"/>
              <w:rPr>
                <w:b/>
                <w:bCs/>
              </w:rPr>
            </w:pPr>
            <w:bookmarkStart w:id="1" w:name="_Hlk81982200"/>
            <w:r w:rsidRPr="00F9486F">
              <w:rPr>
                <w:b/>
                <w:bCs/>
              </w:rPr>
              <w:t>Agenda Item</w:t>
            </w:r>
          </w:p>
        </w:tc>
        <w:tc>
          <w:tcPr>
            <w:tcW w:w="3813" w:type="dxa"/>
            <w:shd w:val="clear" w:color="auto" w:fill="75C8D1"/>
            <w:vAlign w:val="center"/>
          </w:tcPr>
          <w:p w14:paraId="4C3A528E" w14:textId="24A9A4C1" w:rsidR="00F9486F" w:rsidRPr="00F9486F" w:rsidRDefault="00F9486F" w:rsidP="00CE7B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2172" w:type="dxa"/>
            <w:shd w:val="clear" w:color="auto" w:fill="75C8D1"/>
            <w:vAlign w:val="center"/>
          </w:tcPr>
          <w:p w14:paraId="747DF22A" w14:textId="42AF89C7" w:rsidR="00F9486F" w:rsidRPr="00F9486F" w:rsidRDefault="00F9486F" w:rsidP="00A529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Presenter</w:t>
            </w:r>
          </w:p>
        </w:tc>
        <w:tc>
          <w:tcPr>
            <w:tcW w:w="1365" w:type="dxa"/>
            <w:shd w:val="clear" w:color="auto" w:fill="75C8D1"/>
            <w:vAlign w:val="center"/>
          </w:tcPr>
          <w:p w14:paraId="1EC03AA2" w14:textId="732246AF" w:rsidR="00F9486F" w:rsidRPr="00F9486F" w:rsidRDefault="00F9486F" w:rsidP="00F948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Information</w:t>
            </w:r>
          </w:p>
        </w:tc>
        <w:tc>
          <w:tcPr>
            <w:tcW w:w="1207" w:type="dxa"/>
            <w:shd w:val="clear" w:color="auto" w:fill="75C8D1"/>
            <w:vAlign w:val="center"/>
          </w:tcPr>
          <w:p w14:paraId="4F96189D" w14:textId="1CA298A8" w:rsidR="00F9486F" w:rsidRPr="00F9486F" w:rsidRDefault="00F9486F" w:rsidP="00F948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Discussion</w:t>
            </w:r>
          </w:p>
        </w:tc>
        <w:tc>
          <w:tcPr>
            <w:tcW w:w="840" w:type="dxa"/>
            <w:shd w:val="clear" w:color="auto" w:fill="75C8D1"/>
            <w:vAlign w:val="center"/>
          </w:tcPr>
          <w:p w14:paraId="4C3B2EFA" w14:textId="232F1BB3" w:rsidR="00F9486F" w:rsidRPr="00F9486F" w:rsidRDefault="00F9486F" w:rsidP="00F948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</w:p>
        </w:tc>
      </w:tr>
      <w:bookmarkEnd w:id="1"/>
      <w:tr w:rsidR="00F53B68" w14:paraId="684F1DE7" w14:textId="77777777" w:rsidTr="00A649B8">
        <w:trPr>
          <w:trHeight w:val="619"/>
        </w:trPr>
        <w:tc>
          <w:tcPr>
            <w:tcW w:w="938" w:type="dxa"/>
            <w:vAlign w:val="center"/>
          </w:tcPr>
          <w:p w14:paraId="30A66581" w14:textId="77777777" w:rsidR="00F53B68" w:rsidRPr="00216205" w:rsidRDefault="00F53B68" w:rsidP="008B4ECA">
            <w:pPr>
              <w:pStyle w:val="ListParagraph"/>
              <w:numPr>
                <w:ilvl w:val="0"/>
                <w:numId w:val="4"/>
              </w:numPr>
              <w:ind w:hanging="540"/>
              <w:rPr>
                <w:color w:val="0F243E" w:themeColor="text2" w:themeShade="80"/>
              </w:rPr>
            </w:pPr>
          </w:p>
        </w:tc>
        <w:tc>
          <w:tcPr>
            <w:tcW w:w="3813" w:type="dxa"/>
            <w:vAlign w:val="center"/>
          </w:tcPr>
          <w:p w14:paraId="7A90D13D" w14:textId="0AF88E28" w:rsidR="00F53B68" w:rsidRPr="00216205" w:rsidRDefault="00F53B68">
            <w:pPr>
              <w:rPr>
                <w:b/>
                <w:bCs/>
                <w:color w:val="0F243E" w:themeColor="text2" w:themeShade="80"/>
              </w:rPr>
            </w:pPr>
            <w:r w:rsidRPr="00216205">
              <w:rPr>
                <w:b/>
                <w:bCs/>
                <w:color w:val="0F243E" w:themeColor="text2" w:themeShade="80"/>
              </w:rPr>
              <w:t>Call to Order</w:t>
            </w:r>
          </w:p>
        </w:tc>
        <w:tc>
          <w:tcPr>
            <w:tcW w:w="2172" w:type="dxa"/>
            <w:vAlign w:val="center"/>
          </w:tcPr>
          <w:p w14:paraId="02D4A74C" w14:textId="1872F6B5" w:rsidR="00F53B68" w:rsidRPr="00216205" w:rsidRDefault="00E75788" w:rsidP="00F53B68">
            <w:pPr>
              <w:jc w:val="center"/>
              <w:rPr>
                <w:i/>
                <w:iCs/>
                <w:color w:val="0F243E" w:themeColor="text2" w:themeShade="80"/>
              </w:rPr>
            </w:pPr>
            <w:r>
              <w:rPr>
                <w:i/>
                <w:iCs/>
                <w:color w:val="0F243E" w:themeColor="text2" w:themeShade="80"/>
              </w:rPr>
              <w:t>Ben Winkler</w:t>
            </w:r>
            <w:r w:rsidR="00F53B68" w:rsidRPr="00216205">
              <w:rPr>
                <w:i/>
                <w:iCs/>
                <w:color w:val="0F243E" w:themeColor="text2" w:themeShade="80"/>
              </w:rPr>
              <w:t xml:space="preserve">, </w:t>
            </w:r>
          </w:p>
          <w:p w14:paraId="20B80706" w14:textId="3322BE31" w:rsidR="00F53B68" w:rsidRPr="00216205" w:rsidRDefault="00F53B68" w:rsidP="00F53B68">
            <w:pPr>
              <w:jc w:val="center"/>
              <w:rPr>
                <w:i/>
                <w:iCs/>
                <w:color w:val="0F243E" w:themeColor="text2" w:themeShade="80"/>
              </w:rPr>
            </w:pPr>
            <w:r w:rsidRPr="00216205">
              <w:rPr>
                <w:i/>
                <w:iCs/>
                <w:color w:val="0F243E" w:themeColor="text2" w:themeShade="80"/>
              </w:rPr>
              <w:t>Board Chair</w:t>
            </w:r>
          </w:p>
        </w:tc>
        <w:tc>
          <w:tcPr>
            <w:tcW w:w="1365" w:type="dxa"/>
            <w:vAlign w:val="center"/>
          </w:tcPr>
          <w:p w14:paraId="4EF24061" w14:textId="56E71E64" w:rsidR="00F53B68" w:rsidRPr="00216205" w:rsidRDefault="00F53B68" w:rsidP="00A52979">
            <w:pPr>
              <w:jc w:val="center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X</w:t>
            </w:r>
          </w:p>
        </w:tc>
        <w:tc>
          <w:tcPr>
            <w:tcW w:w="1207" w:type="dxa"/>
            <w:vAlign w:val="center"/>
          </w:tcPr>
          <w:p w14:paraId="3E9CA2DA" w14:textId="77777777" w:rsidR="00F53B68" w:rsidRPr="00216205" w:rsidRDefault="00F53B68" w:rsidP="00A52979">
            <w:pPr>
              <w:jc w:val="center"/>
              <w:rPr>
                <w:color w:val="0F243E" w:themeColor="text2" w:themeShade="80"/>
              </w:rPr>
            </w:pPr>
          </w:p>
        </w:tc>
        <w:tc>
          <w:tcPr>
            <w:tcW w:w="840" w:type="dxa"/>
            <w:vAlign w:val="center"/>
          </w:tcPr>
          <w:p w14:paraId="1A206854" w14:textId="559063C8" w:rsidR="00F53B68" w:rsidRPr="00216205" w:rsidRDefault="00F53B68" w:rsidP="00A52979">
            <w:pPr>
              <w:jc w:val="center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X</w:t>
            </w:r>
          </w:p>
        </w:tc>
      </w:tr>
      <w:tr w:rsidR="00780130" w14:paraId="55D5BB0D" w14:textId="77777777" w:rsidTr="00A649B8">
        <w:trPr>
          <w:trHeight w:val="619"/>
        </w:trPr>
        <w:tc>
          <w:tcPr>
            <w:tcW w:w="938" w:type="dxa"/>
            <w:vAlign w:val="center"/>
          </w:tcPr>
          <w:p w14:paraId="663A5F21" w14:textId="77777777" w:rsidR="00780130" w:rsidRPr="00216205" w:rsidRDefault="00780130" w:rsidP="00780130">
            <w:pPr>
              <w:pStyle w:val="ListParagraph"/>
              <w:numPr>
                <w:ilvl w:val="0"/>
                <w:numId w:val="4"/>
              </w:numPr>
              <w:ind w:hanging="540"/>
              <w:rPr>
                <w:color w:val="0F243E" w:themeColor="text2" w:themeShade="80"/>
              </w:rPr>
            </w:pPr>
          </w:p>
        </w:tc>
        <w:tc>
          <w:tcPr>
            <w:tcW w:w="3813" w:type="dxa"/>
            <w:vAlign w:val="center"/>
          </w:tcPr>
          <w:p w14:paraId="686073D7" w14:textId="15EC9CD4" w:rsidR="00780130" w:rsidRPr="00216205" w:rsidRDefault="00780130" w:rsidP="00780130">
            <w:pPr>
              <w:rPr>
                <w:b/>
                <w:bCs/>
                <w:color w:val="0F243E" w:themeColor="text2" w:themeShade="80"/>
              </w:rPr>
            </w:pPr>
            <w:r w:rsidRPr="00216205">
              <w:rPr>
                <w:b/>
                <w:bCs/>
                <w:color w:val="0F243E" w:themeColor="text2" w:themeShade="80"/>
              </w:rPr>
              <w:t>Roll Call</w:t>
            </w:r>
          </w:p>
        </w:tc>
        <w:tc>
          <w:tcPr>
            <w:tcW w:w="2172" w:type="dxa"/>
            <w:vAlign w:val="center"/>
          </w:tcPr>
          <w:p w14:paraId="5748ECCD" w14:textId="31491EB9" w:rsidR="00780130" w:rsidRDefault="00780130" w:rsidP="00780130">
            <w:pPr>
              <w:jc w:val="center"/>
              <w:rPr>
                <w:i/>
                <w:iCs/>
                <w:color w:val="0F243E" w:themeColor="text2" w:themeShade="80"/>
              </w:rPr>
            </w:pPr>
            <w:r>
              <w:rPr>
                <w:i/>
                <w:iCs/>
                <w:color w:val="0F243E" w:themeColor="text2" w:themeShade="80"/>
              </w:rPr>
              <w:t>Ian Ferguson, Administrative Assistant</w:t>
            </w:r>
          </w:p>
        </w:tc>
        <w:tc>
          <w:tcPr>
            <w:tcW w:w="1365" w:type="dxa"/>
            <w:vAlign w:val="center"/>
          </w:tcPr>
          <w:p w14:paraId="23B14B51" w14:textId="77777777" w:rsidR="00780130" w:rsidRDefault="00780130" w:rsidP="00780130">
            <w:pPr>
              <w:jc w:val="center"/>
              <w:rPr>
                <w:color w:val="0F243E" w:themeColor="text2" w:themeShade="80"/>
              </w:rPr>
            </w:pPr>
          </w:p>
        </w:tc>
        <w:tc>
          <w:tcPr>
            <w:tcW w:w="1207" w:type="dxa"/>
            <w:vAlign w:val="center"/>
          </w:tcPr>
          <w:p w14:paraId="63A329E8" w14:textId="77777777" w:rsidR="00780130" w:rsidRPr="00216205" w:rsidRDefault="00780130" w:rsidP="00780130">
            <w:pPr>
              <w:jc w:val="center"/>
              <w:rPr>
                <w:color w:val="0F243E" w:themeColor="text2" w:themeShade="80"/>
              </w:rPr>
            </w:pPr>
          </w:p>
        </w:tc>
        <w:tc>
          <w:tcPr>
            <w:tcW w:w="840" w:type="dxa"/>
            <w:vAlign w:val="center"/>
          </w:tcPr>
          <w:p w14:paraId="058B8E10" w14:textId="5D2C7167" w:rsidR="00780130" w:rsidRDefault="00780130" w:rsidP="00780130">
            <w:pPr>
              <w:jc w:val="center"/>
              <w:rPr>
                <w:color w:val="0F243E" w:themeColor="text2" w:themeShade="80"/>
              </w:rPr>
            </w:pPr>
            <w:r w:rsidRPr="00216205">
              <w:rPr>
                <w:color w:val="0F243E" w:themeColor="text2" w:themeShade="80"/>
              </w:rPr>
              <w:t>X</w:t>
            </w:r>
          </w:p>
        </w:tc>
      </w:tr>
      <w:tr w:rsidR="00E6623B" w14:paraId="17EF1961" w14:textId="77777777" w:rsidTr="00A649B8">
        <w:trPr>
          <w:trHeight w:val="619"/>
        </w:trPr>
        <w:tc>
          <w:tcPr>
            <w:tcW w:w="938" w:type="dxa"/>
            <w:vAlign w:val="center"/>
          </w:tcPr>
          <w:p w14:paraId="69A71A4B" w14:textId="77777777" w:rsidR="00F9486F" w:rsidRPr="00216205" w:rsidRDefault="00F9486F" w:rsidP="008B4ECA">
            <w:pPr>
              <w:pStyle w:val="ListParagraph"/>
              <w:numPr>
                <w:ilvl w:val="0"/>
                <w:numId w:val="4"/>
              </w:numPr>
              <w:ind w:hanging="540"/>
              <w:rPr>
                <w:color w:val="0F243E" w:themeColor="text2" w:themeShade="80"/>
              </w:rPr>
            </w:pPr>
          </w:p>
        </w:tc>
        <w:tc>
          <w:tcPr>
            <w:tcW w:w="3813" w:type="dxa"/>
            <w:vAlign w:val="center"/>
          </w:tcPr>
          <w:p w14:paraId="4AA8AF86" w14:textId="7DDE6E0A" w:rsidR="00F9486F" w:rsidRPr="00216205" w:rsidRDefault="00A52979">
            <w:pPr>
              <w:rPr>
                <w:b/>
                <w:bCs/>
                <w:color w:val="0F243E" w:themeColor="text2" w:themeShade="80"/>
              </w:rPr>
            </w:pPr>
            <w:r w:rsidRPr="00216205">
              <w:rPr>
                <w:b/>
                <w:bCs/>
                <w:color w:val="0F243E" w:themeColor="text2" w:themeShade="80"/>
              </w:rPr>
              <w:t>Approval of Agenda</w:t>
            </w:r>
          </w:p>
        </w:tc>
        <w:tc>
          <w:tcPr>
            <w:tcW w:w="2172" w:type="dxa"/>
            <w:vAlign w:val="center"/>
          </w:tcPr>
          <w:p w14:paraId="61B9A0E6" w14:textId="5EE68CF8" w:rsidR="007651F8" w:rsidRPr="00216205" w:rsidRDefault="00E75788" w:rsidP="007651F8">
            <w:pPr>
              <w:jc w:val="center"/>
              <w:rPr>
                <w:i/>
                <w:iCs/>
                <w:color w:val="0F243E" w:themeColor="text2" w:themeShade="80"/>
              </w:rPr>
            </w:pPr>
            <w:r>
              <w:rPr>
                <w:i/>
                <w:iCs/>
                <w:color w:val="0F243E" w:themeColor="text2" w:themeShade="80"/>
              </w:rPr>
              <w:t>Ben Winkler</w:t>
            </w:r>
            <w:r w:rsidR="007651F8" w:rsidRPr="00216205">
              <w:rPr>
                <w:i/>
                <w:iCs/>
                <w:color w:val="0F243E" w:themeColor="text2" w:themeShade="80"/>
              </w:rPr>
              <w:t xml:space="preserve">, </w:t>
            </w:r>
          </w:p>
          <w:p w14:paraId="44628052" w14:textId="295E8BFF" w:rsidR="00F9486F" w:rsidRPr="00216205" w:rsidRDefault="007651F8" w:rsidP="007651F8">
            <w:pPr>
              <w:jc w:val="center"/>
              <w:rPr>
                <w:i/>
                <w:iCs/>
                <w:color w:val="0F243E" w:themeColor="text2" w:themeShade="80"/>
              </w:rPr>
            </w:pPr>
            <w:r w:rsidRPr="00216205">
              <w:rPr>
                <w:i/>
                <w:iCs/>
                <w:color w:val="0F243E" w:themeColor="text2" w:themeShade="80"/>
              </w:rPr>
              <w:t>Board Chair</w:t>
            </w:r>
          </w:p>
        </w:tc>
        <w:tc>
          <w:tcPr>
            <w:tcW w:w="1365" w:type="dxa"/>
            <w:vAlign w:val="center"/>
          </w:tcPr>
          <w:p w14:paraId="11E19F10" w14:textId="76682CBD" w:rsidR="00F9486F" w:rsidRPr="00216205" w:rsidRDefault="00A52979" w:rsidP="00A52979">
            <w:pPr>
              <w:jc w:val="center"/>
              <w:rPr>
                <w:color w:val="0F243E" w:themeColor="text2" w:themeShade="80"/>
              </w:rPr>
            </w:pPr>
            <w:r w:rsidRPr="00216205">
              <w:rPr>
                <w:color w:val="0F243E" w:themeColor="text2" w:themeShade="80"/>
              </w:rPr>
              <w:t>X</w:t>
            </w:r>
          </w:p>
        </w:tc>
        <w:tc>
          <w:tcPr>
            <w:tcW w:w="1207" w:type="dxa"/>
            <w:vAlign w:val="center"/>
          </w:tcPr>
          <w:p w14:paraId="179FD10D" w14:textId="15893FBB" w:rsidR="00F9486F" w:rsidRPr="00216205" w:rsidRDefault="00A52979" w:rsidP="00A52979">
            <w:pPr>
              <w:jc w:val="center"/>
              <w:rPr>
                <w:color w:val="0F243E" w:themeColor="text2" w:themeShade="80"/>
              </w:rPr>
            </w:pPr>
            <w:r w:rsidRPr="00216205">
              <w:rPr>
                <w:color w:val="0F243E" w:themeColor="text2" w:themeShade="80"/>
              </w:rPr>
              <w:t>X</w:t>
            </w:r>
          </w:p>
        </w:tc>
        <w:tc>
          <w:tcPr>
            <w:tcW w:w="840" w:type="dxa"/>
            <w:vAlign w:val="center"/>
          </w:tcPr>
          <w:p w14:paraId="6923A7F4" w14:textId="4D5EA028" w:rsidR="00F9486F" w:rsidRPr="00216205" w:rsidRDefault="00A52979" w:rsidP="00A52979">
            <w:pPr>
              <w:jc w:val="center"/>
              <w:rPr>
                <w:color w:val="0F243E" w:themeColor="text2" w:themeShade="80"/>
              </w:rPr>
            </w:pPr>
            <w:r w:rsidRPr="00216205">
              <w:rPr>
                <w:color w:val="0F243E" w:themeColor="text2" w:themeShade="80"/>
              </w:rPr>
              <w:t>X</w:t>
            </w:r>
          </w:p>
        </w:tc>
      </w:tr>
      <w:tr w:rsidR="00E6623B" w14:paraId="1026B5D1" w14:textId="77777777" w:rsidTr="00A649B8">
        <w:trPr>
          <w:trHeight w:val="623"/>
        </w:trPr>
        <w:tc>
          <w:tcPr>
            <w:tcW w:w="938" w:type="dxa"/>
            <w:vAlign w:val="center"/>
          </w:tcPr>
          <w:p w14:paraId="0528BC45" w14:textId="77777777" w:rsidR="00F9486F" w:rsidRPr="00216205" w:rsidRDefault="00F9486F" w:rsidP="008B4ECA">
            <w:pPr>
              <w:pStyle w:val="ListParagraph"/>
              <w:numPr>
                <w:ilvl w:val="0"/>
                <w:numId w:val="4"/>
              </w:numPr>
              <w:ind w:hanging="540"/>
              <w:rPr>
                <w:color w:val="0F243E" w:themeColor="text2" w:themeShade="80"/>
              </w:rPr>
            </w:pPr>
          </w:p>
        </w:tc>
        <w:tc>
          <w:tcPr>
            <w:tcW w:w="3813" w:type="dxa"/>
            <w:vAlign w:val="center"/>
          </w:tcPr>
          <w:p w14:paraId="06CB6276" w14:textId="44DEC577" w:rsidR="00F9486F" w:rsidRPr="008E400D" w:rsidRDefault="00A52979">
            <w:pPr>
              <w:rPr>
                <w:b/>
                <w:bCs/>
                <w:i/>
                <w:iCs/>
                <w:color w:val="0F243E" w:themeColor="text2" w:themeShade="80"/>
              </w:rPr>
            </w:pPr>
            <w:r w:rsidRPr="008E400D">
              <w:rPr>
                <w:b/>
                <w:bCs/>
                <w:color w:val="0F243E" w:themeColor="text2" w:themeShade="80"/>
              </w:rPr>
              <w:t>Approval of</w:t>
            </w:r>
            <w:r w:rsidR="00382FE8" w:rsidRPr="008E400D">
              <w:rPr>
                <w:b/>
                <w:bCs/>
                <w:i/>
                <w:iCs/>
                <w:color w:val="0F243E" w:themeColor="text2" w:themeShade="80"/>
              </w:rPr>
              <w:t xml:space="preserve"> </w:t>
            </w:r>
            <w:r w:rsidR="00983E39">
              <w:rPr>
                <w:b/>
                <w:bCs/>
                <w:color w:val="0F243E" w:themeColor="text2" w:themeShade="80"/>
              </w:rPr>
              <w:t>March</w:t>
            </w:r>
            <w:r w:rsidR="006E7667" w:rsidRPr="008E400D">
              <w:rPr>
                <w:b/>
                <w:bCs/>
                <w:color w:val="0F243E" w:themeColor="text2" w:themeShade="80"/>
              </w:rPr>
              <w:t xml:space="preserve"> 1</w:t>
            </w:r>
            <w:r w:rsidR="002054EE">
              <w:rPr>
                <w:b/>
                <w:bCs/>
                <w:color w:val="0F243E" w:themeColor="text2" w:themeShade="80"/>
              </w:rPr>
              <w:t>6</w:t>
            </w:r>
            <w:r w:rsidR="006E7667" w:rsidRPr="008E400D">
              <w:rPr>
                <w:b/>
                <w:bCs/>
                <w:color w:val="0F243E" w:themeColor="text2" w:themeShade="80"/>
              </w:rPr>
              <w:t xml:space="preserve">, </w:t>
            </w:r>
            <w:proofErr w:type="gramStart"/>
            <w:r w:rsidR="006E7667" w:rsidRPr="008E400D">
              <w:rPr>
                <w:b/>
                <w:bCs/>
                <w:color w:val="0F243E" w:themeColor="text2" w:themeShade="80"/>
              </w:rPr>
              <w:t>2023</w:t>
            </w:r>
            <w:proofErr w:type="gramEnd"/>
            <w:r w:rsidR="006E7667" w:rsidRPr="008E400D">
              <w:rPr>
                <w:b/>
                <w:bCs/>
                <w:color w:val="0F243E" w:themeColor="text2" w:themeShade="80"/>
              </w:rPr>
              <w:t xml:space="preserve"> Board </w:t>
            </w:r>
            <w:r w:rsidRPr="008E400D">
              <w:rPr>
                <w:b/>
                <w:bCs/>
                <w:color w:val="0F243E" w:themeColor="text2" w:themeShade="80"/>
              </w:rPr>
              <w:t>Meeting Minutes</w:t>
            </w:r>
          </w:p>
        </w:tc>
        <w:tc>
          <w:tcPr>
            <w:tcW w:w="2172" w:type="dxa"/>
            <w:tcBorders>
              <w:bottom w:val="double" w:sz="4" w:space="0" w:color="auto"/>
            </w:tcBorders>
            <w:vAlign w:val="center"/>
          </w:tcPr>
          <w:p w14:paraId="1AE14AFA" w14:textId="0B0A2B23" w:rsidR="00B21084" w:rsidRPr="00216205" w:rsidRDefault="00E75788" w:rsidP="00B21084">
            <w:pPr>
              <w:jc w:val="center"/>
              <w:rPr>
                <w:i/>
                <w:iCs/>
                <w:color w:val="0F243E" w:themeColor="text2" w:themeShade="80"/>
              </w:rPr>
            </w:pPr>
            <w:r>
              <w:rPr>
                <w:i/>
                <w:iCs/>
                <w:color w:val="0F243E" w:themeColor="text2" w:themeShade="80"/>
              </w:rPr>
              <w:t>Ben Winkler</w:t>
            </w:r>
            <w:r w:rsidR="00B21084" w:rsidRPr="00216205">
              <w:rPr>
                <w:i/>
                <w:iCs/>
                <w:color w:val="0F243E" w:themeColor="text2" w:themeShade="80"/>
              </w:rPr>
              <w:t xml:space="preserve">, </w:t>
            </w:r>
          </w:p>
          <w:p w14:paraId="438CEF9B" w14:textId="0330CB44" w:rsidR="00F9486F" w:rsidRPr="00216205" w:rsidRDefault="00B21084" w:rsidP="00B21084">
            <w:pPr>
              <w:jc w:val="center"/>
              <w:rPr>
                <w:i/>
                <w:iCs/>
                <w:color w:val="0F243E" w:themeColor="text2" w:themeShade="80"/>
              </w:rPr>
            </w:pPr>
            <w:r w:rsidRPr="00216205">
              <w:rPr>
                <w:i/>
                <w:iCs/>
                <w:color w:val="0F243E" w:themeColor="text2" w:themeShade="80"/>
              </w:rPr>
              <w:t xml:space="preserve">Board </w:t>
            </w:r>
            <w:r w:rsidR="00E75788">
              <w:rPr>
                <w:i/>
                <w:iCs/>
                <w:color w:val="0F243E" w:themeColor="text2" w:themeShade="80"/>
              </w:rPr>
              <w:t>Chair</w:t>
            </w:r>
          </w:p>
        </w:tc>
        <w:tc>
          <w:tcPr>
            <w:tcW w:w="1365" w:type="dxa"/>
            <w:tcBorders>
              <w:bottom w:val="double" w:sz="4" w:space="0" w:color="auto"/>
            </w:tcBorders>
            <w:vAlign w:val="center"/>
          </w:tcPr>
          <w:p w14:paraId="10D0E3A1" w14:textId="27FAA099" w:rsidR="00F9486F" w:rsidRPr="00216205" w:rsidRDefault="00F36C6E" w:rsidP="00A52979">
            <w:pPr>
              <w:jc w:val="center"/>
              <w:rPr>
                <w:color w:val="0F243E" w:themeColor="text2" w:themeShade="80"/>
              </w:rPr>
            </w:pPr>
            <w:r w:rsidRPr="00216205">
              <w:rPr>
                <w:color w:val="0F243E" w:themeColor="text2" w:themeShade="80"/>
              </w:rPr>
              <w:t>X</w:t>
            </w:r>
          </w:p>
        </w:tc>
        <w:tc>
          <w:tcPr>
            <w:tcW w:w="1207" w:type="dxa"/>
            <w:tcBorders>
              <w:bottom w:val="double" w:sz="4" w:space="0" w:color="auto"/>
            </w:tcBorders>
            <w:vAlign w:val="center"/>
          </w:tcPr>
          <w:p w14:paraId="38B9548E" w14:textId="54EFDBBB" w:rsidR="00F9486F" w:rsidRPr="00216205" w:rsidRDefault="00F36C6E" w:rsidP="00A52979">
            <w:pPr>
              <w:jc w:val="center"/>
              <w:rPr>
                <w:color w:val="0F243E" w:themeColor="text2" w:themeShade="80"/>
              </w:rPr>
            </w:pPr>
            <w:r w:rsidRPr="00216205">
              <w:rPr>
                <w:color w:val="0F243E" w:themeColor="text2" w:themeShade="80"/>
              </w:rPr>
              <w:t>X</w:t>
            </w:r>
          </w:p>
        </w:tc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14:paraId="38EDA6D9" w14:textId="10CD8016" w:rsidR="00F9486F" w:rsidRPr="00216205" w:rsidRDefault="00F36C6E" w:rsidP="00A52979">
            <w:pPr>
              <w:jc w:val="center"/>
              <w:rPr>
                <w:color w:val="0F243E" w:themeColor="text2" w:themeShade="80"/>
              </w:rPr>
            </w:pPr>
            <w:r w:rsidRPr="00216205">
              <w:rPr>
                <w:color w:val="0F243E" w:themeColor="text2" w:themeShade="80"/>
              </w:rPr>
              <w:t>X</w:t>
            </w:r>
          </w:p>
        </w:tc>
      </w:tr>
      <w:tr w:rsidR="002054EE" w14:paraId="696A6432" w14:textId="77777777" w:rsidTr="00A649B8">
        <w:trPr>
          <w:trHeight w:val="623"/>
        </w:trPr>
        <w:tc>
          <w:tcPr>
            <w:tcW w:w="938" w:type="dxa"/>
            <w:vAlign w:val="center"/>
          </w:tcPr>
          <w:p w14:paraId="684A5B11" w14:textId="77777777" w:rsidR="002054EE" w:rsidRPr="00216205" w:rsidRDefault="002054EE" w:rsidP="008B4ECA">
            <w:pPr>
              <w:pStyle w:val="ListParagraph"/>
              <w:numPr>
                <w:ilvl w:val="0"/>
                <w:numId w:val="4"/>
              </w:numPr>
              <w:ind w:hanging="540"/>
              <w:rPr>
                <w:color w:val="0F243E" w:themeColor="text2" w:themeShade="80"/>
              </w:rPr>
            </w:pPr>
          </w:p>
        </w:tc>
        <w:tc>
          <w:tcPr>
            <w:tcW w:w="3813" w:type="dxa"/>
            <w:vAlign w:val="center"/>
          </w:tcPr>
          <w:p w14:paraId="07949576" w14:textId="1FD6E882" w:rsidR="002054EE" w:rsidRPr="008E400D" w:rsidRDefault="002054EE">
            <w:pPr>
              <w:rPr>
                <w:b/>
                <w:bCs/>
                <w:color w:val="0F243E" w:themeColor="text2" w:themeShade="80"/>
              </w:rPr>
            </w:pPr>
            <w:r w:rsidRPr="0038757F">
              <w:rPr>
                <w:b/>
                <w:bCs/>
                <w:color w:val="0F243E" w:themeColor="text2" w:themeShade="80"/>
              </w:rPr>
              <w:t>Public Comments</w:t>
            </w:r>
          </w:p>
        </w:tc>
        <w:tc>
          <w:tcPr>
            <w:tcW w:w="2172" w:type="dxa"/>
            <w:tcBorders>
              <w:bottom w:val="double" w:sz="4" w:space="0" w:color="auto"/>
            </w:tcBorders>
            <w:vAlign w:val="center"/>
          </w:tcPr>
          <w:p w14:paraId="7FF82ECE" w14:textId="77777777" w:rsidR="002054EE" w:rsidRPr="0038757F" w:rsidRDefault="002054EE" w:rsidP="00EE511A">
            <w:pPr>
              <w:jc w:val="center"/>
              <w:rPr>
                <w:i/>
                <w:iCs/>
                <w:color w:val="0F243E" w:themeColor="text2" w:themeShade="80"/>
              </w:rPr>
            </w:pPr>
            <w:r>
              <w:rPr>
                <w:i/>
                <w:iCs/>
                <w:color w:val="0F243E" w:themeColor="text2" w:themeShade="80"/>
              </w:rPr>
              <w:t>Ben Winkler</w:t>
            </w:r>
            <w:r w:rsidRPr="0038757F">
              <w:rPr>
                <w:i/>
                <w:iCs/>
                <w:color w:val="0F243E" w:themeColor="text2" w:themeShade="80"/>
              </w:rPr>
              <w:t xml:space="preserve">, </w:t>
            </w:r>
          </w:p>
          <w:p w14:paraId="6A369420" w14:textId="6F289C01" w:rsidR="002054EE" w:rsidRDefault="002054EE" w:rsidP="00B21084">
            <w:pPr>
              <w:jc w:val="center"/>
              <w:rPr>
                <w:i/>
                <w:iCs/>
                <w:color w:val="0F243E" w:themeColor="text2" w:themeShade="80"/>
              </w:rPr>
            </w:pPr>
            <w:r w:rsidRPr="0038757F">
              <w:rPr>
                <w:i/>
                <w:iCs/>
                <w:color w:val="0F243E" w:themeColor="text2" w:themeShade="80"/>
              </w:rPr>
              <w:t>Board Chair</w:t>
            </w:r>
          </w:p>
        </w:tc>
        <w:tc>
          <w:tcPr>
            <w:tcW w:w="1365" w:type="dxa"/>
            <w:tcBorders>
              <w:bottom w:val="double" w:sz="4" w:space="0" w:color="auto"/>
            </w:tcBorders>
            <w:vAlign w:val="center"/>
          </w:tcPr>
          <w:p w14:paraId="4ADD7BAC" w14:textId="03F5C648" w:rsidR="002054EE" w:rsidRPr="00216205" w:rsidRDefault="002054EE" w:rsidP="00A52979">
            <w:pPr>
              <w:jc w:val="center"/>
              <w:rPr>
                <w:color w:val="0F243E" w:themeColor="text2" w:themeShade="80"/>
              </w:rPr>
            </w:pPr>
            <w:r w:rsidRPr="0038757F">
              <w:rPr>
                <w:color w:val="0F243E" w:themeColor="text2" w:themeShade="80"/>
              </w:rPr>
              <w:t>X</w:t>
            </w:r>
          </w:p>
        </w:tc>
        <w:tc>
          <w:tcPr>
            <w:tcW w:w="1207" w:type="dxa"/>
            <w:tcBorders>
              <w:bottom w:val="double" w:sz="4" w:space="0" w:color="auto"/>
            </w:tcBorders>
            <w:vAlign w:val="center"/>
          </w:tcPr>
          <w:p w14:paraId="2DDE4C7A" w14:textId="77777777" w:rsidR="002054EE" w:rsidRPr="00216205" w:rsidRDefault="002054EE" w:rsidP="00A52979">
            <w:pPr>
              <w:jc w:val="center"/>
              <w:rPr>
                <w:color w:val="0F243E" w:themeColor="text2" w:themeShade="80"/>
              </w:rPr>
            </w:pPr>
          </w:p>
        </w:tc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14:paraId="4428B9BD" w14:textId="77777777" w:rsidR="002054EE" w:rsidRPr="00216205" w:rsidRDefault="002054EE" w:rsidP="00A52979">
            <w:pPr>
              <w:jc w:val="center"/>
              <w:rPr>
                <w:color w:val="0F243E" w:themeColor="text2" w:themeShade="80"/>
              </w:rPr>
            </w:pPr>
          </w:p>
        </w:tc>
      </w:tr>
      <w:tr w:rsidR="00B934C0" w:rsidRPr="0038757F" w14:paraId="2EB34924" w14:textId="77777777" w:rsidTr="00B934C0">
        <w:trPr>
          <w:trHeight w:val="623"/>
        </w:trPr>
        <w:tc>
          <w:tcPr>
            <w:tcW w:w="938" w:type="dxa"/>
            <w:vAlign w:val="center"/>
          </w:tcPr>
          <w:p w14:paraId="2BD1E970" w14:textId="77777777" w:rsidR="00B934C0" w:rsidRPr="0038757F" w:rsidRDefault="00B934C0" w:rsidP="008B4ECA">
            <w:pPr>
              <w:pStyle w:val="ListParagraph"/>
              <w:numPr>
                <w:ilvl w:val="0"/>
                <w:numId w:val="4"/>
              </w:numPr>
              <w:ind w:hanging="540"/>
              <w:rPr>
                <w:color w:val="0F243E" w:themeColor="text2" w:themeShade="80"/>
              </w:rPr>
            </w:pPr>
          </w:p>
        </w:tc>
        <w:tc>
          <w:tcPr>
            <w:tcW w:w="3813" w:type="dxa"/>
            <w:vAlign w:val="center"/>
          </w:tcPr>
          <w:p w14:paraId="2EF52E94" w14:textId="314A36DB" w:rsidR="00B934C0" w:rsidRPr="0038757F" w:rsidRDefault="00B934C0">
            <w:pPr>
              <w:rPr>
                <w:b/>
                <w:bCs/>
                <w:color w:val="0F243E" w:themeColor="text2" w:themeShade="80"/>
              </w:rPr>
            </w:pPr>
            <w:r>
              <w:rPr>
                <w:b/>
                <w:bCs/>
                <w:color w:val="0F243E" w:themeColor="text2" w:themeShade="80"/>
              </w:rPr>
              <w:t>DMMHRSB Staff Introduction</w:t>
            </w:r>
          </w:p>
        </w:tc>
        <w:tc>
          <w:tcPr>
            <w:tcW w:w="2172" w:type="dxa"/>
            <w:shd w:val="clear" w:color="auto" w:fill="auto"/>
            <w:vAlign w:val="center"/>
          </w:tcPr>
          <w:p w14:paraId="0F08A2C9" w14:textId="1E086E4F" w:rsidR="00B934C0" w:rsidRPr="0038757F" w:rsidRDefault="00B934C0" w:rsidP="00EE511A">
            <w:pPr>
              <w:jc w:val="center"/>
              <w:rPr>
                <w:i/>
                <w:iCs/>
                <w:color w:val="0F243E" w:themeColor="text2" w:themeShade="80"/>
              </w:rPr>
            </w:pPr>
            <w:r>
              <w:rPr>
                <w:i/>
                <w:iCs/>
                <w:color w:val="0F243E" w:themeColor="text2" w:themeShade="80"/>
              </w:rPr>
              <w:t>Deanna Brant, Executive Director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959A347" w14:textId="447C9574" w:rsidR="00B934C0" w:rsidRPr="0038757F" w:rsidRDefault="00B934C0" w:rsidP="00A52979">
            <w:pPr>
              <w:jc w:val="center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X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5ED9C5B7" w14:textId="7A7E6B4A" w:rsidR="00B934C0" w:rsidRPr="0038757F" w:rsidRDefault="00B934C0" w:rsidP="00A52979">
            <w:pPr>
              <w:jc w:val="center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X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382DF09" w14:textId="77777777" w:rsidR="00B934C0" w:rsidRPr="0038757F" w:rsidRDefault="00B934C0" w:rsidP="00A52979">
            <w:pPr>
              <w:jc w:val="center"/>
              <w:rPr>
                <w:color w:val="0F243E" w:themeColor="text2" w:themeShade="80"/>
              </w:rPr>
            </w:pPr>
          </w:p>
        </w:tc>
      </w:tr>
      <w:tr w:rsidR="002054EE" w:rsidRPr="0038757F" w14:paraId="2DFB721F" w14:textId="77777777" w:rsidTr="003F3A41">
        <w:trPr>
          <w:trHeight w:val="623"/>
        </w:trPr>
        <w:tc>
          <w:tcPr>
            <w:tcW w:w="938" w:type="dxa"/>
            <w:vAlign w:val="center"/>
          </w:tcPr>
          <w:p w14:paraId="6C89AE6C" w14:textId="77777777" w:rsidR="002054EE" w:rsidRPr="0038757F" w:rsidRDefault="002054EE" w:rsidP="008B4ECA">
            <w:pPr>
              <w:pStyle w:val="ListParagraph"/>
              <w:numPr>
                <w:ilvl w:val="0"/>
                <w:numId w:val="4"/>
              </w:numPr>
              <w:ind w:hanging="540"/>
              <w:rPr>
                <w:color w:val="0F243E" w:themeColor="text2" w:themeShade="80"/>
              </w:rPr>
            </w:pPr>
          </w:p>
        </w:tc>
        <w:tc>
          <w:tcPr>
            <w:tcW w:w="3813" w:type="dxa"/>
            <w:vAlign w:val="center"/>
          </w:tcPr>
          <w:p w14:paraId="78F5668F" w14:textId="1B10D656" w:rsidR="002054EE" w:rsidRPr="0038757F" w:rsidRDefault="002054EE">
            <w:pPr>
              <w:rPr>
                <w:b/>
                <w:bCs/>
                <w:color w:val="0F243E" w:themeColor="text2" w:themeShade="80"/>
              </w:rPr>
            </w:pPr>
            <w:r w:rsidRPr="0038757F">
              <w:rPr>
                <w:b/>
                <w:bCs/>
                <w:color w:val="0F243E" w:themeColor="text2" w:themeShade="80"/>
              </w:rPr>
              <w:t>Committees and Director’s Reports</w:t>
            </w:r>
          </w:p>
        </w:tc>
        <w:tc>
          <w:tcPr>
            <w:tcW w:w="2172" w:type="dxa"/>
            <w:shd w:val="clear" w:color="auto" w:fill="75C8D1"/>
            <w:vAlign w:val="center"/>
          </w:tcPr>
          <w:p w14:paraId="796C6991" w14:textId="6FFB7070" w:rsidR="002054EE" w:rsidRPr="0038757F" w:rsidRDefault="002054EE" w:rsidP="00EE511A">
            <w:pPr>
              <w:jc w:val="center"/>
              <w:rPr>
                <w:i/>
                <w:iCs/>
                <w:color w:val="0F243E" w:themeColor="text2" w:themeShade="80"/>
              </w:rPr>
            </w:pPr>
          </w:p>
        </w:tc>
        <w:tc>
          <w:tcPr>
            <w:tcW w:w="1365" w:type="dxa"/>
            <w:shd w:val="clear" w:color="auto" w:fill="75C8D1"/>
            <w:vAlign w:val="center"/>
          </w:tcPr>
          <w:p w14:paraId="4F1AD5FD" w14:textId="1C1578AB" w:rsidR="002054EE" w:rsidRPr="0038757F" w:rsidRDefault="002054EE" w:rsidP="00A52979">
            <w:pPr>
              <w:jc w:val="center"/>
              <w:rPr>
                <w:color w:val="0F243E" w:themeColor="text2" w:themeShade="80"/>
              </w:rPr>
            </w:pPr>
          </w:p>
        </w:tc>
        <w:tc>
          <w:tcPr>
            <w:tcW w:w="1207" w:type="dxa"/>
            <w:shd w:val="clear" w:color="auto" w:fill="75C8D1"/>
            <w:vAlign w:val="center"/>
          </w:tcPr>
          <w:p w14:paraId="53901D8E" w14:textId="7EC2F4E2" w:rsidR="002054EE" w:rsidRPr="0038757F" w:rsidRDefault="002054EE" w:rsidP="00A52979">
            <w:pPr>
              <w:jc w:val="center"/>
              <w:rPr>
                <w:color w:val="0F243E" w:themeColor="text2" w:themeShade="80"/>
              </w:rPr>
            </w:pPr>
          </w:p>
        </w:tc>
        <w:tc>
          <w:tcPr>
            <w:tcW w:w="840" w:type="dxa"/>
            <w:shd w:val="clear" w:color="auto" w:fill="75C8D1"/>
            <w:vAlign w:val="center"/>
          </w:tcPr>
          <w:p w14:paraId="5ACAB7D6" w14:textId="77777777" w:rsidR="002054EE" w:rsidRPr="0038757F" w:rsidRDefault="002054EE" w:rsidP="00A52979">
            <w:pPr>
              <w:jc w:val="center"/>
              <w:rPr>
                <w:color w:val="0F243E" w:themeColor="text2" w:themeShade="80"/>
              </w:rPr>
            </w:pPr>
          </w:p>
        </w:tc>
      </w:tr>
      <w:tr w:rsidR="002054EE" w:rsidRPr="0038757F" w14:paraId="69973E3A" w14:textId="77777777" w:rsidTr="003F3A41">
        <w:trPr>
          <w:trHeight w:val="623"/>
        </w:trPr>
        <w:tc>
          <w:tcPr>
            <w:tcW w:w="938" w:type="dxa"/>
            <w:shd w:val="clear" w:color="auto" w:fill="auto"/>
            <w:vAlign w:val="center"/>
          </w:tcPr>
          <w:p w14:paraId="7D1FC1A6" w14:textId="77777777" w:rsidR="002054EE" w:rsidRPr="0038757F" w:rsidRDefault="002054EE" w:rsidP="008B4ECA">
            <w:pPr>
              <w:pStyle w:val="ListParagraph"/>
              <w:numPr>
                <w:ilvl w:val="0"/>
                <w:numId w:val="4"/>
              </w:numPr>
              <w:ind w:hanging="540"/>
              <w:rPr>
                <w:color w:val="0F243E" w:themeColor="text2" w:themeShade="80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14:paraId="46550034" w14:textId="5F0427F8" w:rsidR="002054EE" w:rsidRPr="0038757F" w:rsidRDefault="00983E39">
            <w:pPr>
              <w:rPr>
                <w:b/>
                <w:bCs/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Planning</w:t>
            </w:r>
            <w:r w:rsidR="002054EE">
              <w:rPr>
                <w:color w:val="0F243E" w:themeColor="text2" w:themeShade="80"/>
              </w:rPr>
              <w:t xml:space="preserve"> Committee – </w:t>
            </w:r>
            <w:r w:rsidR="002054EE">
              <w:rPr>
                <w:i/>
                <w:iCs/>
                <w:color w:val="0F243E" w:themeColor="text2" w:themeShade="80"/>
              </w:rPr>
              <w:t xml:space="preserve">Approval of </w:t>
            </w:r>
            <w:r>
              <w:rPr>
                <w:i/>
                <w:iCs/>
                <w:color w:val="0F243E" w:themeColor="text2" w:themeShade="80"/>
              </w:rPr>
              <w:t>March</w:t>
            </w:r>
            <w:r w:rsidR="002054EE">
              <w:rPr>
                <w:i/>
                <w:iCs/>
                <w:color w:val="0F243E" w:themeColor="text2" w:themeShade="80"/>
              </w:rPr>
              <w:t xml:space="preserve"> 16, </w:t>
            </w:r>
            <w:proofErr w:type="gramStart"/>
            <w:r w:rsidR="002054EE">
              <w:rPr>
                <w:i/>
                <w:iCs/>
                <w:color w:val="0F243E" w:themeColor="text2" w:themeShade="80"/>
              </w:rPr>
              <w:t>2023</w:t>
            </w:r>
            <w:proofErr w:type="gramEnd"/>
            <w:r w:rsidR="002054EE">
              <w:rPr>
                <w:i/>
                <w:iCs/>
                <w:color w:val="0F243E" w:themeColor="text2" w:themeShade="80"/>
              </w:rPr>
              <w:t xml:space="preserve"> meeting minutes</w:t>
            </w:r>
          </w:p>
        </w:tc>
        <w:tc>
          <w:tcPr>
            <w:tcW w:w="2172" w:type="dxa"/>
            <w:shd w:val="clear" w:color="auto" w:fill="auto"/>
            <w:vAlign w:val="center"/>
          </w:tcPr>
          <w:p w14:paraId="45F5B151" w14:textId="054A124F" w:rsidR="002054EE" w:rsidRDefault="00983E39" w:rsidP="00EE511A">
            <w:pPr>
              <w:jc w:val="center"/>
              <w:rPr>
                <w:i/>
                <w:iCs/>
                <w:color w:val="0F243E" w:themeColor="text2" w:themeShade="80"/>
              </w:rPr>
            </w:pPr>
            <w:r>
              <w:rPr>
                <w:i/>
                <w:iCs/>
                <w:color w:val="0F243E" w:themeColor="text2" w:themeShade="80"/>
              </w:rPr>
              <w:t xml:space="preserve">Lynnette Cook, Planning </w:t>
            </w:r>
            <w:r w:rsidRPr="00F90311">
              <w:rPr>
                <w:i/>
                <w:iCs/>
                <w:color w:val="0F243E" w:themeColor="text2" w:themeShade="80"/>
              </w:rPr>
              <w:t>Committee Chair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7DA055E0" w14:textId="34565B4C" w:rsidR="002054EE" w:rsidRPr="0038757F" w:rsidRDefault="002054EE" w:rsidP="00A52979">
            <w:pPr>
              <w:jc w:val="center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X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0B0B7055" w14:textId="6FF93631" w:rsidR="002054EE" w:rsidRPr="0038757F" w:rsidRDefault="002054EE" w:rsidP="00A52979">
            <w:pPr>
              <w:jc w:val="center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X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0E12D64" w14:textId="46A0EFDC" w:rsidR="002054EE" w:rsidRPr="0038757F" w:rsidRDefault="002054EE" w:rsidP="00A52979">
            <w:pPr>
              <w:jc w:val="center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X</w:t>
            </w:r>
          </w:p>
        </w:tc>
      </w:tr>
      <w:tr w:rsidR="002054EE" w14:paraId="43DDD422" w14:textId="77777777" w:rsidTr="009B3827">
        <w:trPr>
          <w:trHeight w:val="504"/>
        </w:trPr>
        <w:tc>
          <w:tcPr>
            <w:tcW w:w="938" w:type="dxa"/>
            <w:shd w:val="clear" w:color="auto" w:fill="auto"/>
            <w:vAlign w:val="center"/>
          </w:tcPr>
          <w:p w14:paraId="3819C461" w14:textId="77777777" w:rsidR="002054EE" w:rsidRPr="0038757F" w:rsidRDefault="002054EE" w:rsidP="008B4ECA">
            <w:pPr>
              <w:pStyle w:val="ListParagraph"/>
              <w:numPr>
                <w:ilvl w:val="0"/>
                <w:numId w:val="4"/>
              </w:numPr>
              <w:ind w:hanging="540"/>
              <w:rPr>
                <w:color w:val="0F243E" w:themeColor="text2" w:themeShade="80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14:paraId="4F8F9295" w14:textId="50316804" w:rsidR="002054EE" w:rsidRPr="00216205" w:rsidRDefault="00983E39">
            <w:pPr>
              <w:rPr>
                <w:b/>
                <w:bCs/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Finance</w:t>
            </w:r>
            <w:r w:rsidR="002054EE">
              <w:rPr>
                <w:color w:val="0F243E" w:themeColor="text2" w:themeShade="80"/>
              </w:rPr>
              <w:t xml:space="preserve"> Committee </w:t>
            </w:r>
            <w:r w:rsidR="002054EE" w:rsidRPr="00F90311">
              <w:rPr>
                <w:color w:val="0F243E" w:themeColor="text2" w:themeShade="80"/>
              </w:rPr>
              <w:t xml:space="preserve">– </w:t>
            </w:r>
            <w:r w:rsidR="002054EE" w:rsidRPr="00F90311">
              <w:rPr>
                <w:i/>
                <w:iCs/>
                <w:color w:val="0F243E" w:themeColor="text2" w:themeShade="80"/>
              </w:rPr>
              <w:t xml:space="preserve">Approve verbal report </w:t>
            </w:r>
            <w:r w:rsidR="002054EE">
              <w:rPr>
                <w:i/>
                <w:iCs/>
                <w:color w:val="0F243E" w:themeColor="text2" w:themeShade="80"/>
              </w:rPr>
              <w:t xml:space="preserve">and slate of motions </w:t>
            </w:r>
            <w:r w:rsidR="002054EE" w:rsidRPr="00F90311">
              <w:rPr>
                <w:i/>
                <w:iCs/>
                <w:color w:val="0F243E" w:themeColor="text2" w:themeShade="80"/>
              </w:rPr>
              <w:t xml:space="preserve">of </w:t>
            </w:r>
            <w:r w:rsidR="002054EE">
              <w:rPr>
                <w:i/>
                <w:iCs/>
                <w:color w:val="0F243E" w:themeColor="text2" w:themeShade="80"/>
              </w:rPr>
              <w:t>March 16</w:t>
            </w:r>
            <w:r w:rsidR="002054EE" w:rsidRPr="00F90311">
              <w:rPr>
                <w:i/>
                <w:iCs/>
                <w:color w:val="0F243E" w:themeColor="text2" w:themeShade="80"/>
              </w:rPr>
              <w:t>, 202</w:t>
            </w:r>
            <w:r w:rsidR="002054EE">
              <w:rPr>
                <w:i/>
                <w:iCs/>
                <w:color w:val="0F243E" w:themeColor="text2" w:themeShade="80"/>
              </w:rPr>
              <w:t>3</w:t>
            </w:r>
          </w:p>
        </w:tc>
        <w:tc>
          <w:tcPr>
            <w:tcW w:w="2172" w:type="dxa"/>
            <w:shd w:val="clear" w:color="auto" w:fill="auto"/>
            <w:vAlign w:val="center"/>
          </w:tcPr>
          <w:p w14:paraId="51F733B2" w14:textId="2F5778EC" w:rsidR="002054EE" w:rsidRPr="00216205" w:rsidRDefault="009D4F2E" w:rsidP="00A52979">
            <w:pPr>
              <w:jc w:val="center"/>
              <w:rPr>
                <w:i/>
                <w:iCs/>
                <w:color w:val="0F243E" w:themeColor="text2" w:themeShade="80"/>
              </w:rPr>
            </w:pPr>
            <w:r>
              <w:rPr>
                <w:i/>
                <w:iCs/>
                <w:color w:val="0F243E" w:themeColor="text2" w:themeShade="80"/>
              </w:rPr>
              <w:t>Marnie Whaley-Buckel, Board Vice Chair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13871E24" w14:textId="4FB19495" w:rsidR="002054EE" w:rsidRPr="00216205" w:rsidRDefault="002054EE" w:rsidP="00A52979">
            <w:pPr>
              <w:jc w:val="center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X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419C02D3" w14:textId="4B7D648E" w:rsidR="002054EE" w:rsidRPr="00216205" w:rsidRDefault="002054EE" w:rsidP="00A52979">
            <w:pPr>
              <w:jc w:val="center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X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92537E4" w14:textId="7B2C6E37" w:rsidR="002054EE" w:rsidRPr="00216205" w:rsidRDefault="002054EE" w:rsidP="00A52979">
            <w:pPr>
              <w:jc w:val="center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X</w:t>
            </w:r>
          </w:p>
        </w:tc>
      </w:tr>
      <w:tr w:rsidR="002054EE" w14:paraId="182B9A1B" w14:textId="77777777" w:rsidTr="00F90311">
        <w:trPr>
          <w:trHeight w:val="737"/>
        </w:trPr>
        <w:tc>
          <w:tcPr>
            <w:tcW w:w="938" w:type="dxa"/>
            <w:shd w:val="clear" w:color="auto" w:fill="auto"/>
            <w:vAlign w:val="center"/>
          </w:tcPr>
          <w:p w14:paraId="1D9CDA75" w14:textId="77777777" w:rsidR="002054EE" w:rsidRPr="00F90311" w:rsidRDefault="002054EE" w:rsidP="00192254">
            <w:pPr>
              <w:pStyle w:val="ListParagraph"/>
              <w:numPr>
                <w:ilvl w:val="0"/>
                <w:numId w:val="5"/>
              </w:numPr>
              <w:ind w:left="270" w:right="-370" w:firstLine="0"/>
              <w:rPr>
                <w:color w:val="0F243E" w:themeColor="text2" w:themeShade="80"/>
              </w:rPr>
            </w:pPr>
            <w:bookmarkStart w:id="2" w:name="_Hlk129337816"/>
          </w:p>
        </w:tc>
        <w:tc>
          <w:tcPr>
            <w:tcW w:w="3813" w:type="dxa"/>
            <w:shd w:val="clear" w:color="auto" w:fill="auto"/>
            <w:vAlign w:val="center"/>
          </w:tcPr>
          <w:p w14:paraId="257577DF" w14:textId="2DB0457A" w:rsidR="002054EE" w:rsidRPr="0038757F" w:rsidRDefault="002054EE" w:rsidP="00384219">
            <w:pPr>
              <w:ind w:left="196"/>
              <w:rPr>
                <w:i/>
                <w:iCs/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 xml:space="preserve">Youth and Family Clinical </w:t>
            </w:r>
            <w:r w:rsidRPr="0038757F">
              <w:rPr>
                <w:color w:val="0F243E" w:themeColor="text2" w:themeShade="80"/>
              </w:rPr>
              <w:t>Director’s Report</w:t>
            </w:r>
          </w:p>
        </w:tc>
        <w:tc>
          <w:tcPr>
            <w:tcW w:w="2172" w:type="dxa"/>
            <w:shd w:val="clear" w:color="auto" w:fill="auto"/>
            <w:vAlign w:val="center"/>
          </w:tcPr>
          <w:p w14:paraId="11FEFAFC" w14:textId="77777777" w:rsidR="002054EE" w:rsidRPr="0038757F" w:rsidRDefault="002054EE" w:rsidP="00A52979">
            <w:pPr>
              <w:jc w:val="center"/>
              <w:rPr>
                <w:i/>
                <w:iCs/>
                <w:color w:val="0F243E" w:themeColor="text2" w:themeShade="80"/>
              </w:rPr>
            </w:pPr>
            <w:r w:rsidRPr="0038757F">
              <w:rPr>
                <w:i/>
                <w:iCs/>
                <w:color w:val="0F243E" w:themeColor="text2" w:themeShade="80"/>
              </w:rPr>
              <w:t>Kristan Warren,</w:t>
            </w:r>
          </w:p>
          <w:p w14:paraId="268476C9" w14:textId="44206FCD" w:rsidR="002054EE" w:rsidRPr="00F90311" w:rsidRDefault="002054EE" w:rsidP="00A52979">
            <w:pPr>
              <w:jc w:val="center"/>
              <w:rPr>
                <w:i/>
                <w:iCs/>
                <w:color w:val="0F243E" w:themeColor="text2" w:themeShade="80"/>
              </w:rPr>
            </w:pPr>
            <w:r>
              <w:rPr>
                <w:i/>
                <w:iCs/>
                <w:color w:val="0F243E" w:themeColor="text2" w:themeShade="80"/>
              </w:rPr>
              <w:t>Youth and Family Clinical</w:t>
            </w:r>
            <w:r w:rsidRPr="0038757F">
              <w:rPr>
                <w:i/>
                <w:iCs/>
                <w:color w:val="0F243E" w:themeColor="text2" w:themeShade="80"/>
              </w:rPr>
              <w:t xml:space="preserve"> Director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42CDCF84" w14:textId="268A658D" w:rsidR="002054EE" w:rsidRDefault="002054EE" w:rsidP="00A52979">
            <w:pPr>
              <w:jc w:val="center"/>
              <w:rPr>
                <w:color w:val="0F243E" w:themeColor="text2" w:themeShade="80"/>
              </w:rPr>
            </w:pPr>
            <w:r w:rsidRPr="0038757F">
              <w:rPr>
                <w:color w:val="0F243E" w:themeColor="text2" w:themeShade="80"/>
              </w:rPr>
              <w:t>X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6C9ED444" w14:textId="4B4B5A57" w:rsidR="002054EE" w:rsidRDefault="002054EE" w:rsidP="00A52979">
            <w:pPr>
              <w:jc w:val="center"/>
              <w:rPr>
                <w:color w:val="0F243E" w:themeColor="text2" w:themeShade="80"/>
              </w:rPr>
            </w:pPr>
            <w:r w:rsidRPr="0038757F">
              <w:rPr>
                <w:color w:val="0F243E" w:themeColor="text2" w:themeShade="80"/>
              </w:rPr>
              <w:t>X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4422253" w14:textId="24D5893C" w:rsidR="002054EE" w:rsidRDefault="002054EE" w:rsidP="00A52979">
            <w:pPr>
              <w:jc w:val="center"/>
              <w:rPr>
                <w:color w:val="0F243E" w:themeColor="text2" w:themeShade="80"/>
              </w:rPr>
            </w:pPr>
          </w:p>
        </w:tc>
      </w:tr>
      <w:tr w:rsidR="002054EE" w14:paraId="3FDE9CFB" w14:textId="77777777" w:rsidTr="003F3A41">
        <w:trPr>
          <w:trHeight w:val="737"/>
        </w:trPr>
        <w:tc>
          <w:tcPr>
            <w:tcW w:w="938" w:type="dxa"/>
            <w:shd w:val="clear" w:color="auto" w:fill="auto"/>
            <w:vAlign w:val="center"/>
          </w:tcPr>
          <w:p w14:paraId="24F6477F" w14:textId="77777777" w:rsidR="002054EE" w:rsidRPr="00F90311" w:rsidRDefault="002054EE" w:rsidP="00192254">
            <w:pPr>
              <w:pStyle w:val="ListParagraph"/>
              <w:numPr>
                <w:ilvl w:val="0"/>
                <w:numId w:val="5"/>
              </w:numPr>
              <w:ind w:left="270" w:right="-370" w:firstLine="0"/>
              <w:rPr>
                <w:color w:val="0F243E" w:themeColor="text2" w:themeShade="80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14:paraId="172193BA" w14:textId="7414A133" w:rsidR="002054EE" w:rsidRPr="00B7655B" w:rsidRDefault="002054EE" w:rsidP="00384219">
            <w:pPr>
              <w:ind w:left="196"/>
              <w:rPr>
                <w:color w:val="0F243E" w:themeColor="text2" w:themeShade="80"/>
              </w:rPr>
            </w:pPr>
            <w:r w:rsidRPr="00B7655B">
              <w:rPr>
                <w:color w:val="0F243E" w:themeColor="text2" w:themeShade="80"/>
              </w:rPr>
              <w:t>Communications Director’s Report</w:t>
            </w:r>
          </w:p>
        </w:tc>
        <w:tc>
          <w:tcPr>
            <w:tcW w:w="217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E2D1012" w14:textId="00AB0DB3" w:rsidR="002054EE" w:rsidRPr="00B7655B" w:rsidRDefault="002054EE" w:rsidP="00A52979">
            <w:pPr>
              <w:jc w:val="center"/>
              <w:rPr>
                <w:i/>
                <w:iCs/>
                <w:color w:val="0F243E" w:themeColor="text2" w:themeShade="80"/>
              </w:rPr>
            </w:pPr>
            <w:r w:rsidRPr="00B7655B">
              <w:rPr>
                <w:i/>
                <w:iCs/>
                <w:color w:val="0F243E" w:themeColor="text2" w:themeShade="80"/>
              </w:rPr>
              <w:t>Kyle Lewis, Communications Director</w:t>
            </w:r>
          </w:p>
        </w:tc>
        <w:tc>
          <w:tcPr>
            <w:tcW w:w="136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1CE8A03" w14:textId="5A655118" w:rsidR="002054EE" w:rsidRPr="00B7655B" w:rsidRDefault="002054EE" w:rsidP="00A52979">
            <w:pPr>
              <w:jc w:val="center"/>
              <w:rPr>
                <w:color w:val="0F243E" w:themeColor="text2" w:themeShade="80"/>
              </w:rPr>
            </w:pPr>
            <w:r w:rsidRPr="00B7655B">
              <w:rPr>
                <w:color w:val="0F243E" w:themeColor="text2" w:themeShade="80"/>
              </w:rPr>
              <w:t>X</w:t>
            </w:r>
          </w:p>
        </w:tc>
        <w:tc>
          <w:tcPr>
            <w:tcW w:w="12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B915827" w14:textId="164A43A9" w:rsidR="002054EE" w:rsidRPr="00B7655B" w:rsidRDefault="002054EE" w:rsidP="00A52979">
            <w:pPr>
              <w:jc w:val="center"/>
              <w:rPr>
                <w:color w:val="0F243E" w:themeColor="text2" w:themeShade="80"/>
              </w:rPr>
            </w:pPr>
            <w:r w:rsidRPr="00B7655B">
              <w:rPr>
                <w:color w:val="0F243E" w:themeColor="text2" w:themeShade="80"/>
              </w:rPr>
              <w:t>X</w:t>
            </w:r>
          </w:p>
        </w:tc>
        <w:tc>
          <w:tcPr>
            <w:tcW w:w="8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1EF9972" w14:textId="18875E91" w:rsidR="002054EE" w:rsidRPr="00B7655B" w:rsidRDefault="002054EE" w:rsidP="00A52979">
            <w:pPr>
              <w:jc w:val="center"/>
              <w:rPr>
                <w:color w:val="0F243E" w:themeColor="text2" w:themeShade="80"/>
              </w:rPr>
            </w:pPr>
          </w:p>
        </w:tc>
      </w:tr>
      <w:tr w:rsidR="002054EE" w14:paraId="6B3A0D49" w14:textId="77777777" w:rsidTr="009B3827">
        <w:trPr>
          <w:trHeight w:val="504"/>
        </w:trPr>
        <w:tc>
          <w:tcPr>
            <w:tcW w:w="938" w:type="dxa"/>
            <w:shd w:val="clear" w:color="auto" w:fill="auto"/>
            <w:vAlign w:val="center"/>
          </w:tcPr>
          <w:p w14:paraId="2DCB3EF5" w14:textId="77777777" w:rsidR="002054EE" w:rsidRPr="0038757F" w:rsidRDefault="002054EE" w:rsidP="00192254">
            <w:pPr>
              <w:pStyle w:val="ListParagraph"/>
              <w:numPr>
                <w:ilvl w:val="0"/>
                <w:numId w:val="5"/>
              </w:numPr>
              <w:ind w:left="270" w:right="-370" w:firstLine="0"/>
              <w:rPr>
                <w:color w:val="0F243E" w:themeColor="text2" w:themeShade="80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14:paraId="693AFE90" w14:textId="6CCD8F83" w:rsidR="002054EE" w:rsidRPr="0038757F" w:rsidRDefault="002054EE" w:rsidP="00384219">
            <w:pPr>
              <w:ind w:left="196"/>
              <w:rPr>
                <w:color w:val="0F243E" w:themeColor="text2" w:themeShade="80"/>
              </w:rPr>
            </w:pPr>
            <w:r w:rsidRPr="0038757F">
              <w:rPr>
                <w:color w:val="0F243E" w:themeColor="text2" w:themeShade="80"/>
              </w:rPr>
              <w:t>Associate Director’s Report</w:t>
            </w:r>
          </w:p>
        </w:tc>
        <w:tc>
          <w:tcPr>
            <w:tcW w:w="217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744D80C" w14:textId="1E9342B0" w:rsidR="002054EE" w:rsidRPr="0038757F" w:rsidRDefault="009D4F2E" w:rsidP="00A52979">
            <w:pPr>
              <w:jc w:val="center"/>
              <w:rPr>
                <w:i/>
                <w:iCs/>
                <w:color w:val="0F243E" w:themeColor="text2" w:themeShade="80"/>
              </w:rPr>
            </w:pPr>
            <w:r>
              <w:rPr>
                <w:i/>
                <w:iCs/>
                <w:color w:val="0F243E" w:themeColor="text2" w:themeShade="80"/>
              </w:rPr>
              <w:t>Rhianna Mattix,</w:t>
            </w:r>
            <w:r w:rsidR="002054EE" w:rsidRPr="0038757F">
              <w:rPr>
                <w:i/>
                <w:iCs/>
                <w:color w:val="0F243E" w:themeColor="text2" w:themeShade="80"/>
              </w:rPr>
              <w:t xml:space="preserve"> </w:t>
            </w:r>
            <w:r>
              <w:rPr>
                <w:i/>
                <w:iCs/>
                <w:color w:val="0F243E" w:themeColor="text2" w:themeShade="80"/>
              </w:rPr>
              <w:t>Associate</w:t>
            </w:r>
            <w:r w:rsidR="002054EE" w:rsidRPr="0038757F">
              <w:rPr>
                <w:i/>
                <w:iCs/>
                <w:color w:val="0F243E" w:themeColor="text2" w:themeShade="80"/>
              </w:rPr>
              <w:t xml:space="preserve"> Director</w:t>
            </w:r>
          </w:p>
        </w:tc>
        <w:tc>
          <w:tcPr>
            <w:tcW w:w="136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720EFE5" w14:textId="79C92D74" w:rsidR="002054EE" w:rsidRPr="0038757F" w:rsidRDefault="002054EE" w:rsidP="00A52979">
            <w:pPr>
              <w:jc w:val="center"/>
              <w:rPr>
                <w:color w:val="0F243E" w:themeColor="text2" w:themeShade="80"/>
              </w:rPr>
            </w:pPr>
            <w:r w:rsidRPr="0038757F">
              <w:rPr>
                <w:color w:val="0F243E" w:themeColor="text2" w:themeShade="80"/>
              </w:rPr>
              <w:t>X</w:t>
            </w:r>
          </w:p>
        </w:tc>
        <w:tc>
          <w:tcPr>
            <w:tcW w:w="12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59FEC1F" w14:textId="2CE33310" w:rsidR="002054EE" w:rsidRPr="0038757F" w:rsidRDefault="002054EE" w:rsidP="00A52979">
            <w:pPr>
              <w:jc w:val="center"/>
              <w:rPr>
                <w:color w:val="0F243E" w:themeColor="text2" w:themeShade="80"/>
              </w:rPr>
            </w:pPr>
            <w:r w:rsidRPr="0038757F">
              <w:rPr>
                <w:color w:val="0F243E" w:themeColor="text2" w:themeShade="80"/>
              </w:rPr>
              <w:t>X</w:t>
            </w:r>
          </w:p>
        </w:tc>
        <w:tc>
          <w:tcPr>
            <w:tcW w:w="8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332497C" w14:textId="77777777" w:rsidR="002054EE" w:rsidRPr="0038757F" w:rsidRDefault="002054EE" w:rsidP="00A52979">
            <w:pPr>
              <w:jc w:val="center"/>
              <w:rPr>
                <w:color w:val="0F243E" w:themeColor="text2" w:themeShade="80"/>
              </w:rPr>
            </w:pPr>
          </w:p>
        </w:tc>
      </w:tr>
      <w:tr w:rsidR="002054EE" w14:paraId="274B1BA2" w14:textId="77777777" w:rsidTr="00A464A0">
        <w:trPr>
          <w:trHeight w:val="619"/>
        </w:trPr>
        <w:tc>
          <w:tcPr>
            <w:tcW w:w="938" w:type="dxa"/>
            <w:shd w:val="clear" w:color="auto" w:fill="auto"/>
            <w:vAlign w:val="center"/>
          </w:tcPr>
          <w:p w14:paraId="7CD53A47" w14:textId="77777777" w:rsidR="002054EE" w:rsidRPr="0038757F" w:rsidRDefault="002054EE" w:rsidP="00192254">
            <w:pPr>
              <w:pStyle w:val="ListParagraph"/>
              <w:numPr>
                <w:ilvl w:val="0"/>
                <w:numId w:val="5"/>
              </w:numPr>
              <w:ind w:left="270" w:right="-370" w:firstLine="0"/>
              <w:rPr>
                <w:color w:val="0F243E" w:themeColor="text2" w:themeShade="80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14:paraId="1B29BD91" w14:textId="3A08725E" w:rsidR="002054EE" w:rsidRPr="0038757F" w:rsidRDefault="002054EE" w:rsidP="00384219">
            <w:pPr>
              <w:ind w:left="196"/>
              <w:rPr>
                <w:color w:val="0F243E" w:themeColor="text2" w:themeShade="80"/>
              </w:rPr>
            </w:pPr>
            <w:r w:rsidRPr="0038757F">
              <w:rPr>
                <w:color w:val="0F243E" w:themeColor="text2" w:themeShade="80"/>
              </w:rPr>
              <w:t>Executive Director’s Report</w:t>
            </w:r>
          </w:p>
        </w:tc>
        <w:tc>
          <w:tcPr>
            <w:tcW w:w="217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B5A1C40" w14:textId="4E217201" w:rsidR="002054EE" w:rsidRPr="0038757F" w:rsidRDefault="002054EE" w:rsidP="00A52979">
            <w:pPr>
              <w:jc w:val="center"/>
              <w:rPr>
                <w:i/>
                <w:iCs/>
                <w:color w:val="0F243E" w:themeColor="text2" w:themeShade="80"/>
              </w:rPr>
            </w:pPr>
            <w:r w:rsidRPr="0038757F">
              <w:rPr>
                <w:i/>
                <w:iCs/>
                <w:color w:val="0F243E" w:themeColor="text2" w:themeShade="80"/>
              </w:rPr>
              <w:t>Deanna Brant, Executive Director</w:t>
            </w:r>
          </w:p>
        </w:tc>
        <w:tc>
          <w:tcPr>
            <w:tcW w:w="136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AFA7C0C" w14:textId="7537132E" w:rsidR="002054EE" w:rsidRPr="0038757F" w:rsidRDefault="002054EE" w:rsidP="00A52979">
            <w:pPr>
              <w:jc w:val="center"/>
              <w:rPr>
                <w:color w:val="0F243E" w:themeColor="text2" w:themeShade="80"/>
              </w:rPr>
            </w:pPr>
            <w:r w:rsidRPr="0038757F">
              <w:rPr>
                <w:color w:val="0F243E" w:themeColor="text2" w:themeShade="80"/>
              </w:rPr>
              <w:t>X</w:t>
            </w:r>
          </w:p>
        </w:tc>
        <w:tc>
          <w:tcPr>
            <w:tcW w:w="12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675A610" w14:textId="40E04047" w:rsidR="002054EE" w:rsidRPr="0038757F" w:rsidRDefault="002054EE" w:rsidP="00A52979">
            <w:pPr>
              <w:jc w:val="center"/>
              <w:rPr>
                <w:color w:val="0F243E" w:themeColor="text2" w:themeShade="80"/>
              </w:rPr>
            </w:pPr>
            <w:r w:rsidRPr="0038757F">
              <w:rPr>
                <w:color w:val="0F243E" w:themeColor="text2" w:themeShade="80"/>
              </w:rPr>
              <w:t>X</w:t>
            </w:r>
          </w:p>
        </w:tc>
        <w:tc>
          <w:tcPr>
            <w:tcW w:w="8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A707526" w14:textId="77777777" w:rsidR="002054EE" w:rsidRPr="0038757F" w:rsidRDefault="002054EE" w:rsidP="00A52979">
            <w:pPr>
              <w:jc w:val="center"/>
              <w:rPr>
                <w:color w:val="0F243E" w:themeColor="text2" w:themeShade="80"/>
              </w:rPr>
            </w:pPr>
          </w:p>
        </w:tc>
      </w:tr>
      <w:bookmarkEnd w:id="2"/>
      <w:tr w:rsidR="002054EE" w14:paraId="5C9212AA" w14:textId="77777777" w:rsidTr="003F3A41">
        <w:trPr>
          <w:trHeight w:val="619"/>
        </w:trPr>
        <w:tc>
          <w:tcPr>
            <w:tcW w:w="938" w:type="dxa"/>
            <w:vAlign w:val="center"/>
          </w:tcPr>
          <w:p w14:paraId="285D96A4" w14:textId="5208EDA9" w:rsidR="002054EE" w:rsidRPr="0038757F" w:rsidRDefault="002054EE" w:rsidP="002054EE">
            <w:pPr>
              <w:pStyle w:val="ListParagraph"/>
              <w:ind w:right="-370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 xml:space="preserve">  10.</w:t>
            </w:r>
          </w:p>
        </w:tc>
        <w:tc>
          <w:tcPr>
            <w:tcW w:w="3813" w:type="dxa"/>
            <w:vAlign w:val="center"/>
          </w:tcPr>
          <w:p w14:paraId="2968E221" w14:textId="2BCD8136" w:rsidR="002054EE" w:rsidRPr="0038757F" w:rsidRDefault="002054EE" w:rsidP="00384219">
            <w:pPr>
              <w:ind w:left="196"/>
              <w:rPr>
                <w:color w:val="0F243E" w:themeColor="text2" w:themeShade="80"/>
              </w:rPr>
            </w:pPr>
            <w:r w:rsidRPr="00216205">
              <w:rPr>
                <w:b/>
                <w:bCs/>
                <w:color w:val="0F243E" w:themeColor="text2" w:themeShade="80"/>
              </w:rPr>
              <w:t>New Business</w:t>
            </w:r>
          </w:p>
        </w:tc>
        <w:tc>
          <w:tcPr>
            <w:tcW w:w="2172" w:type="dxa"/>
            <w:shd w:val="clear" w:color="auto" w:fill="75C8D1"/>
            <w:vAlign w:val="center"/>
          </w:tcPr>
          <w:p w14:paraId="37B7C995" w14:textId="05E2B3EF" w:rsidR="002054EE" w:rsidRPr="0038757F" w:rsidRDefault="002054EE" w:rsidP="00A52979">
            <w:pPr>
              <w:jc w:val="center"/>
              <w:rPr>
                <w:i/>
                <w:iCs/>
                <w:color w:val="0F243E" w:themeColor="text2" w:themeShade="80"/>
              </w:rPr>
            </w:pPr>
          </w:p>
        </w:tc>
        <w:tc>
          <w:tcPr>
            <w:tcW w:w="1365" w:type="dxa"/>
            <w:shd w:val="clear" w:color="auto" w:fill="75C8D1"/>
            <w:vAlign w:val="center"/>
          </w:tcPr>
          <w:p w14:paraId="20BD1872" w14:textId="651D9DF5" w:rsidR="002054EE" w:rsidRPr="0038757F" w:rsidRDefault="002054EE" w:rsidP="00A52979">
            <w:pPr>
              <w:jc w:val="center"/>
              <w:rPr>
                <w:color w:val="0F243E" w:themeColor="text2" w:themeShade="80"/>
              </w:rPr>
            </w:pPr>
          </w:p>
        </w:tc>
        <w:tc>
          <w:tcPr>
            <w:tcW w:w="1207" w:type="dxa"/>
            <w:shd w:val="clear" w:color="auto" w:fill="75C8D1"/>
            <w:vAlign w:val="center"/>
          </w:tcPr>
          <w:p w14:paraId="115F938D" w14:textId="3C419A71" w:rsidR="002054EE" w:rsidRPr="0038757F" w:rsidRDefault="002054EE" w:rsidP="00A52979">
            <w:pPr>
              <w:jc w:val="center"/>
              <w:rPr>
                <w:color w:val="0F243E" w:themeColor="text2" w:themeShade="80"/>
              </w:rPr>
            </w:pPr>
          </w:p>
        </w:tc>
        <w:tc>
          <w:tcPr>
            <w:tcW w:w="840" w:type="dxa"/>
            <w:shd w:val="clear" w:color="auto" w:fill="75C8D1"/>
            <w:vAlign w:val="center"/>
          </w:tcPr>
          <w:p w14:paraId="1AAC3C4D" w14:textId="77777777" w:rsidR="002054EE" w:rsidRPr="0038757F" w:rsidRDefault="002054EE" w:rsidP="00A52979">
            <w:pPr>
              <w:jc w:val="center"/>
              <w:rPr>
                <w:color w:val="0F243E" w:themeColor="text2" w:themeShade="80"/>
              </w:rPr>
            </w:pPr>
          </w:p>
        </w:tc>
      </w:tr>
      <w:tr w:rsidR="002054EE" w14:paraId="78C5FC2C" w14:textId="77777777" w:rsidTr="003F3A41">
        <w:trPr>
          <w:trHeight w:val="619"/>
        </w:trPr>
        <w:tc>
          <w:tcPr>
            <w:tcW w:w="938" w:type="dxa"/>
            <w:vAlign w:val="center"/>
          </w:tcPr>
          <w:p w14:paraId="2D1C9172" w14:textId="33392F30" w:rsidR="002054EE" w:rsidRPr="00414DA2" w:rsidRDefault="002054EE" w:rsidP="00414DA2">
            <w:pPr>
              <w:pStyle w:val="ListParagraph"/>
              <w:numPr>
                <w:ilvl w:val="0"/>
                <w:numId w:val="16"/>
              </w:numPr>
              <w:rPr>
                <w:color w:val="244061" w:themeColor="accent1" w:themeShade="80"/>
              </w:rPr>
            </w:pPr>
          </w:p>
        </w:tc>
        <w:tc>
          <w:tcPr>
            <w:tcW w:w="3813" w:type="dxa"/>
            <w:vAlign w:val="center"/>
          </w:tcPr>
          <w:p w14:paraId="3C0499DB" w14:textId="15C67635" w:rsidR="002054EE" w:rsidRPr="009336AB" w:rsidRDefault="00983E39" w:rsidP="00983E39">
            <w:pPr>
              <w:pStyle w:val="NoSpacing"/>
              <w:ind w:left="142"/>
            </w:pPr>
            <w:r>
              <w:t>DMMHRSB Policy and Procedures Update</w:t>
            </w:r>
            <w:r w:rsidR="009336AB">
              <w:t xml:space="preserve"> </w:t>
            </w:r>
          </w:p>
        </w:tc>
        <w:tc>
          <w:tcPr>
            <w:tcW w:w="2172" w:type="dxa"/>
            <w:vAlign w:val="center"/>
          </w:tcPr>
          <w:p w14:paraId="178F3F6D" w14:textId="2355A59A" w:rsidR="002054EE" w:rsidRPr="0038757F" w:rsidRDefault="002054EE" w:rsidP="00A52979">
            <w:pPr>
              <w:jc w:val="center"/>
              <w:rPr>
                <w:i/>
                <w:iCs/>
                <w:color w:val="0F243E" w:themeColor="text2" w:themeShade="80"/>
              </w:rPr>
            </w:pPr>
            <w:r>
              <w:rPr>
                <w:i/>
                <w:iCs/>
                <w:color w:val="0F243E" w:themeColor="text2" w:themeShade="80"/>
              </w:rPr>
              <w:t>Deanna Brant, Executive Director</w:t>
            </w:r>
          </w:p>
        </w:tc>
        <w:tc>
          <w:tcPr>
            <w:tcW w:w="1365" w:type="dxa"/>
            <w:vAlign w:val="center"/>
          </w:tcPr>
          <w:p w14:paraId="6D80FC68" w14:textId="5C0BE984" w:rsidR="002054EE" w:rsidRPr="0038757F" w:rsidRDefault="002054EE" w:rsidP="00A52979">
            <w:pPr>
              <w:jc w:val="center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X`</w:t>
            </w:r>
          </w:p>
        </w:tc>
        <w:tc>
          <w:tcPr>
            <w:tcW w:w="1207" w:type="dxa"/>
            <w:vAlign w:val="center"/>
          </w:tcPr>
          <w:p w14:paraId="08600A63" w14:textId="500A4EA9" w:rsidR="002054EE" w:rsidRPr="0038757F" w:rsidRDefault="002054EE" w:rsidP="00A52979">
            <w:pPr>
              <w:jc w:val="center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X</w:t>
            </w:r>
          </w:p>
        </w:tc>
        <w:tc>
          <w:tcPr>
            <w:tcW w:w="840" w:type="dxa"/>
            <w:vAlign w:val="center"/>
          </w:tcPr>
          <w:p w14:paraId="677B1AF4" w14:textId="35ACA72C" w:rsidR="002054EE" w:rsidRPr="0038757F" w:rsidRDefault="002054EE" w:rsidP="00A52979">
            <w:pPr>
              <w:jc w:val="center"/>
              <w:rPr>
                <w:color w:val="0F243E" w:themeColor="text2" w:themeShade="80"/>
              </w:rPr>
            </w:pPr>
          </w:p>
        </w:tc>
      </w:tr>
      <w:tr w:rsidR="002054EE" w14:paraId="026C4EF1" w14:textId="77777777" w:rsidTr="009B3827">
        <w:trPr>
          <w:trHeight w:val="504"/>
        </w:trPr>
        <w:tc>
          <w:tcPr>
            <w:tcW w:w="938" w:type="dxa"/>
            <w:vAlign w:val="center"/>
          </w:tcPr>
          <w:p w14:paraId="19E1CDAB" w14:textId="77777777" w:rsidR="002054EE" w:rsidRPr="00D27A21" w:rsidRDefault="002054EE" w:rsidP="00414DA2">
            <w:pPr>
              <w:pStyle w:val="ListParagraph"/>
              <w:numPr>
                <w:ilvl w:val="0"/>
                <w:numId w:val="16"/>
              </w:numPr>
              <w:rPr>
                <w:color w:val="244061" w:themeColor="accent1" w:themeShade="80"/>
              </w:rPr>
            </w:pPr>
          </w:p>
        </w:tc>
        <w:tc>
          <w:tcPr>
            <w:tcW w:w="3813" w:type="dxa"/>
            <w:vAlign w:val="center"/>
          </w:tcPr>
          <w:p w14:paraId="04AF4C70" w14:textId="77777777" w:rsidR="002054EE" w:rsidRDefault="00983E39" w:rsidP="002054EE">
            <w:pPr>
              <w:ind w:left="151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Forms and Expenses Update</w:t>
            </w:r>
          </w:p>
          <w:p w14:paraId="3A505F26" w14:textId="51D8F0EE" w:rsidR="00FC79CA" w:rsidRDefault="00FC79CA" w:rsidP="002054EE">
            <w:pPr>
              <w:ind w:left="151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1. Vacation Leave Conversion Form</w:t>
            </w:r>
          </w:p>
          <w:p w14:paraId="069BCEC6" w14:textId="4A0C4B3C" w:rsidR="00FC79CA" w:rsidRPr="002054EE" w:rsidRDefault="00FC79CA" w:rsidP="002054EE">
            <w:pPr>
              <w:ind w:left="151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2. Mileage and Expense Form</w:t>
            </w:r>
          </w:p>
        </w:tc>
        <w:tc>
          <w:tcPr>
            <w:tcW w:w="2172" w:type="dxa"/>
            <w:vAlign w:val="center"/>
          </w:tcPr>
          <w:p w14:paraId="22583781" w14:textId="4A715341" w:rsidR="002054EE" w:rsidRPr="00216205" w:rsidRDefault="002054EE" w:rsidP="00A52979">
            <w:pPr>
              <w:jc w:val="center"/>
              <w:rPr>
                <w:i/>
                <w:iCs/>
                <w:color w:val="0F243E" w:themeColor="text2" w:themeShade="80"/>
              </w:rPr>
            </w:pPr>
            <w:r>
              <w:rPr>
                <w:i/>
                <w:iCs/>
                <w:color w:val="0F243E" w:themeColor="text2" w:themeShade="80"/>
              </w:rPr>
              <w:t>Deanna Brant, Executive Director</w:t>
            </w:r>
          </w:p>
        </w:tc>
        <w:tc>
          <w:tcPr>
            <w:tcW w:w="1365" w:type="dxa"/>
            <w:vAlign w:val="center"/>
          </w:tcPr>
          <w:p w14:paraId="2D5624D5" w14:textId="7893C292" w:rsidR="002054EE" w:rsidRPr="00216205" w:rsidRDefault="002054EE" w:rsidP="00A52979">
            <w:pPr>
              <w:jc w:val="center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X</w:t>
            </w:r>
          </w:p>
        </w:tc>
        <w:tc>
          <w:tcPr>
            <w:tcW w:w="1207" w:type="dxa"/>
            <w:vAlign w:val="center"/>
          </w:tcPr>
          <w:p w14:paraId="5CCFD878" w14:textId="579C52B3" w:rsidR="002054EE" w:rsidRPr="00216205" w:rsidRDefault="002054EE" w:rsidP="00A52979">
            <w:pPr>
              <w:jc w:val="center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X</w:t>
            </w:r>
          </w:p>
        </w:tc>
        <w:tc>
          <w:tcPr>
            <w:tcW w:w="840" w:type="dxa"/>
            <w:vAlign w:val="center"/>
          </w:tcPr>
          <w:p w14:paraId="2CB04C4F" w14:textId="231D7A04" w:rsidR="002054EE" w:rsidRPr="00216205" w:rsidRDefault="002054EE" w:rsidP="00A52979">
            <w:pPr>
              <w:jc w:val="center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X</w:t>
            </w:r>
          </w:p>
        </w:tc>
      </w:tr>
      <w:tr w:rsidR="002054EE" w14:paraId="305EAC09" w14:textId="77777777" w:rsidTr="00A649B8">
        <w:trPr>
          <w:trHeight w:val="619"/>
        </w:trPr>
        <w:tc>
          <w:tcPr>
            <w:tcW w:w="938" w:type="dxa"/>
            <w:vAlign w:val="center"/>
          </w:tcPr>
          <w:p w14:paraId="46CDA722" w14:textId="77777777" w:rsidR="002054EE" w:rsidRPr="00D27A21" w:rsidRDefault="002054EE" w:rsidP="00414DA2">
            <w:pPr>
              <w:pStyle w:val="ListParagraph"/>
              <w:numPr>
                <w:ilvl w:val="0"/>
                <w:numId w:val="16"/>
              </w:numPr>
              <w:rPr>
                <w:color w:val="244061" w:themeColor="accent1" w:themeShade="80"/>
              </w:rPr>
            </w:pPr>
          </w:p>
        </w:tc>
        <w:tc>
          <w:tcPr>
            <w:tcW w:w="3813" w:type="dxa"/>
            <w:vAlign w:val="center"/>
          </w:tcPr>
          <w:p w14:paraId="5A9194A6" w14:textId="1B23874A" w:rsidR="002054EE" w:rsidRDefault="00983E39" w:rsidP="002D537E">
            <w:pPr>
              <w:ind w:left="196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Communications Update</w:t>
            </w:r>
          </w:p>
        </w:tc>
        <w:tc>
          <w:tcPr>
            <w:tcW w:w="2172" w:type="dxa"/>
            <w:vAlign w:val="center"/>
          </w:tcPr>
          <w:p w14:paraId="1E008138" w14:textId="19BDDD5B" w:rsidR="002054EE" w:rsidRDefault="00B934C0" w:rsidP="00983E39">
            <w:pPr>
              <w:jc w:val="center"/>
              <w:rPr>
                <w:i/>
                <w:iCs/>
                <w:color w:val="0F243E" w:themeColor="text2" w:themeShade="80"/>
              </w:rPr>
            </w:pPr>
            <w:r>
              <w:rPr>
                <w:i/>
                <w:iCs/>
                <w:color w:val="0F243E" w:themeColor="text2" w:themeShade="80"/>
              </w:rPr>
              <w:t>Deanna Brant, Executive Director</w:t>
            </w:r>
          </w:p>
        </w:tc>
        <w:tc>
          <w:tcPr>
            <w:tcW w:w="1365" w:type="dxa"/>
            <w:vAlign w:val="center"/>
          </w:tcPr>
          <w:p w14:paraId="1469FDD0" w14:textId="5518CF9E" w:rsidR="002054EE" w:rsidRDefault="002054EE" w:rsidP="00003B35">
            <w:pPr>
              <w:jc w:val="center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X</w:t>
            </w:r>
          </w:p>
        </w:tc>
        <w:tc>
          <w:tcPr>
            <w:tcW w:w="1207" w:type="dxa"/>
            <w:vAlign w:val="center"/>
          </w:tcPr>
          <w:p w14:paraId="413ADE71" w14:textId="794A5E72" w:rsidR="002054EE" w:rsidRPr="00216205" w:rsidRDefault="002054EE" w:rsidP="00003B35">
            <w:pPr>
              <w:jc w:val="center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X</w:t>
            </w:r>
          </w:p>
        </w:tc>
        <w:tc>
          <w:tcPr>
            <w:tcW w:w="840" w:type="dxa"/>
            <w:vAlign w:val="center"/>
          </w:tcPr>
          <w:p w14:paraId="0A7472A4" w14:textId="2EC0C7C1" w:rsidR="002054EE" w:rsidRPr="00216205" w:rsidRDefault="002054EE" w:rsidP="00003B35">
            <w:pPr>
              <w:jc w:val="center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X</w:t>
            </w:r>
          </w:p>
        </w:tc>
      </w:tr>
      <w:tr w:rsidR="002054EE" w14:paraId="6B01E613" w14:textId="77777777" w:rsidTr="00A649B8">
        <w:trPr>
          <w:trHeight w:val="619"/>
        </w:trPr>
        <w:tc>
          <w:tcPr>
            <w:tcW w:w="938" w:type="dxa"/>
            <w:vAlign w:val="center"/>
          </w:tcPr>
          <w:p w14:paraId="75FE1384" w14:textId="77777777" w:rsidR="002054EE" w:rsidRPr="00D27A21" w:rsidRDefault="002054EE" w:rsidP="00414DA2">
            <w:pPr>
              <w:pStyle w:val="ListParagraph"/>
              <w:numPr>
                <w:ilvl w:val="0"/>
                <w:numId w:val="16"/>
              </w:numPr>
              <w:rPr>
                <w:color w:val="244061" w:themeColor="accent1" w:themeShade="80"/>
              </w:rPr>
            </w:pPr>
          </w:p>
        </w:tc>
        <w:tc>
          <w:tcPr>
            <w:tcW w:w="3813" w:type="dxa"/>
            <w:vAlign w:val="center"/>
          </w:tcPr>
          <w:p w14:paraId="2F3FA903" w14:textId="22F8A3D1" w:rsidR="002054EE" w:rsidRPr="00B934C0" w:rsidRDefault="00983E39" w:rsidP="002D537E">
            <w:pPr>
              <w:ind w:left="151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Notice Update</w:t>
            </w:r>
            <w:r w:rsidR="00FC79CA">
              <w:rPr>
                <w:color w:val="0F243E" w:themeColor="text2" w:themeShade="80"/>
              </w:rPr>
              <w:t xml:space="preserve"> – Jacob Edward Walls Foundation</w:t>
            </w:r>
          </w:p>
        </w:tc>
        <w:tc>
          <w:tcPr>
            <w:tcW w:w="2172" w:type="dxa"/>
            <w:vAlign w:val="center"/>
          </w:tcPr>
          <w:p w14:paraId="3843ADE2" w14:textId="6E645280" w:rsidR="002054EE" w:rsidRDefault="00B934C0" w:rsidP="00983E39">
            <w:pPr>
              <w:jc w:val="center"/>
              <w:rPr>
                <w:i/>
                <w:iCs/>
                <w:color w:val="0F243E" w:themeColor="text2" w:themeShade="80"/>
              </w:rPr>
            </w:pPr>
            <w:r>
              <w:rPr>
                <w:i/>
                <w:iCs/>
                <w:color w:val="0F243E" w:themeColor="text2" w:themeShade="80"/>
              </w:rPr>
              <w:t>Deanna Brant, Executive Director</w:t>
            </w:r>
          </w:p>
        </w:tc>
        <w:tc>
          <w:tcPr>
            <w:tcW w:w="1365" w:type="dxa"/>
            <w:vAlign w:val="center"/>
          </w:tcPr>
          <w:p w14:paraId="1772901F" w14:textId="6D01C9B9" w:rsidR="002054EE" w:rsidRDefault="00B934C0" w:rsidP="00003B35">
            <w:pPr>
              <w:jc w:val="center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X</w:t>
            </w:r>
          </w:p>
        </w:tc>
        <w:tc>
          <w:tcPr>
            <w:tcW w:w="1207" w:type="dxa"/>
            <w:vAlign w:val="center"/>
          </w:tcPr>
          <w:p w14:paraId="210FA0A6" w14:textId="78A4C201" w:rsidR="002054EE" w:rsidRDefault="00B934C0" w:rsidP="00003B35">
            <w:pPr>
              <w:jc w:val="center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X</w:t>
            </w:r>
          </w:p>
        </w:tc>
        <w:tc>
          <w:tcPr>
            <w:tcW w:w="840" w:type="dxa"/>
            <w:vAlign w:val="center"/>
          </w:tcPr>
          <w:p w14:paraId="6F92BA4C" w14:textId="4F62F72C" w:rsidR="002054EE" w:rsidRDefault="002054EE" w:rsidP="00003B35">
            <w:pPr>
              <w:jc w:val="center"/>
              <w:rPr>
                <w:color w:val="0F243E" w:themeColor="text2" w:themeShade="80"/>
              </w:rPr>
            </w:pPr>
            <w:r w:rsidRPr="00216205">
              <w:rPr>
                <w:color w:val="0F243E" w:themeColor="text2" w:themeShade="80"/>
              </w:rPr>
              <w:t>X</w:t>
            </w:r>
          </w:p>
        </w:tc>
      </w:tr>
      <w:tr w:rsidR="00FC79CA" w14:paraId="770A6C05" w14:textId="77777777" w:rsidTr="00A649B8">
        <w:trPr>
          <w:trHeight w:val="619"/>
        </w:trPr>
        <w:tc>
          <w:tcPr>
            <w:tcW w:w="938" w:type="dxa"/>
            <w:vAlign w:val="center"/>
          </w:tcPr>
          <w:p w14:paraId="09602DC9" w14:textId="77777777" w:rsidR="00FC79CA" w:rsidRPr="00D27A21" w:rsidRDefault="00FC79CA" w:rsidP="00FC79CA">
            <w:pPr>
              <w:pStyle w:val="ListParagraph"/>
              <w:numPr>
                <w:ilvl w:val="0"/>
                <w:numId w:val="16"/>
              </w:numPr>
              <w:rPr>
                <w:color w:val="244061" w:themeColor="accent1" w:themeShade="80"/>
              </w:rPr>
            </w:pPr>
          </w:p>
        </w:tc>
        <w:tc>
          <w:tcPr>
            <w:tcW w:w="3813" w:type="dxa"/>
            <w:vAlign w:val="center"/>
          </w:tcPr>
          <w:p w14:paraId="49C92E58" w14:textId="32D43542" w:rsidR="00FC79CA" w:rsidRDefault="00FC79CA" w:rsidP="00FC79CA">
            <w:pPr>
              <w:ind w:left="151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Nominating Committee</w:t>
            </w:r>
          </w:p>
        </w:tc>
        <w:tc>
          <w:tcPr>
            <w:tcW w:w="2172" w:type="dxa"/>
            <w:vAlign w:val="center"/>
          </w:tcPr>
          <w:p w14:paraId="4603B3E5" w14:textId="2514846D" w:rsidR="00FC79CA" w:rsidRDefault="00FC79CA" w:rsidP="00FC79CA">
            <w:pPr>
              <w:jc w:val="center"/>
              <w:rPr>
                <w:i/>
                <w:iCs/>
                <w:color w:val="0F243E" w:themeColor="text2" w:themeShade="80"/>
              </w:rPr>
            </w:pPr>
            <w:r>
              <w:rPr>
                <w:i/>
                <w:iCs/>
                <w:color w:val="0F243E" w:themeColor="text2" w:themeShade="80"/>
              </w:rPr>
              <w:t>Deanna Brant, Executive Director</w:t>
            </w:r>
          </w:p>
        </w:tc>
        <w:tc>
          <w:tcPr>
            <w:tcW w:w="1365" w:type="dxa"/>
            <w:vAlign w:val="center"/>
          </w:tcPr>
          <w:p w14:paraId="17192E70" w14:textId="4BACD084" w:rsidR="00FC79CA" w:rsidRDefault="00FC79CA" w:rsidP="00FC79CA">
            <w:pPr>
              <w:jc w:val="center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X</w:t>
            </w:r>
          </w:p>
        </w:tc>
        <w:tc>
          <w:tcPr>
            <w:tcW w:w="1207" w:type="dxa"/>
            <w:vAlign w:val="center"/>
          </w:tcPr>
          <w:p w14:paraId="3C1734C9" w14:textId="3FC833BE" w:rsidR="00FC79CA" w:rsidRDefault="00FC79CA" w:rsidP="00FC79CA">
            <w:pPr>
              <w:jc w:val="center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X</w:t>
            </w:r>
          </w:p>
        </w:tc>
        <w:tc>
          <w:tcPr>
            <w:tcW w:w="840" w:type="dxa"/>
            <w:vAlign w:val="center"/>
          </w:tcPr>
          <w:p w14:paraId="6150E267" w14:textId="7E75C70D" w:rsidR="00FC79CA" w:rsidRPr="00216205" w:rsidRDefault="00FC79CA" w:rsidP="00FC79CA">
            <w:pPr>
              <w:jc w:val="center"/>
              <w:rPr>
                <w:color w:val="0F243E" w:themeColor="text2" w:themeShade="80"/>
              </w:rPr>
            </w:pPr>
            <w:r w:rsidRPr="00216205">
              <w:rPr>
                <w:color w:val="0F243E" w:themeColor="text2" w:themeShade="80"/>
              </w:rPr>
              <w:t>X</w:t>
            </w:r>
          </w:p>
        </w:tc>
      </w:tr>
      <w:tr w:rsidR="00414DA2" w:rsidRPr="00216205" w14:paraId="0D0E7F0C" w14:textId="77777777" w:rsidTr="00A649B8">
        <w:trPr>
          <w:trHeight w:val="619"/>
        </w:trPr>
        <w:tc>
          <w:tcPr>
            <w:tcW w:w="938" w:type="dxa"/>
            <w:vAlign w:val="center"/>
          </w:tcPr>
          <w:p w14:paraId="0DACE3BB" w14:textId="77777777" w:rsidR="00414DA2" w:rsidRPr="00216205" w:rsidRDefault="00414DA2" w:rsidP="00983E39">
            <w:pPr>
              <w:pStyle w:val="ListParagraph"/>
              <w:numPr>
                <w:ilvl w:val="0"/>
                <w:numId w:val="17"/>
              </w:numPr>
              <w:ind w:hanging="540"/>
              <w:rPr>
                <w:color w:val="0F243E" w:themeColor="text2" w:themeShade="80"/>
              </w:rPr>
            </w:pPr>
          </w:p>
        </w:tc>
        <w:tc>
          <w:tcPr>
            <w:tcW w:w="3813" w:type="dxa"/>
            <w:vAlign w:val="center"/>
          </w:tcPr>
          <w:p w14:paraId="3CA937C1" w14:textId="0E2F98E2" w:rsidR="00414DA2" w:rsidRPr="00414DA2" w:rsidRDefault="00A53850" w:rsidP="00003B35">
            <w:pPr>
              <w:rPr>
                <w:color w:val="0070C0"/>
              </w:rPr>
            </w:pPr>
            <w:r>
              <w:t xml:space="preserve"> </w:t>
            </w:r>
            <w:r w:rsidR="00414DA2" w:rsidRPr="00414DA2">
              <w:t>Adjournment</w:t>
            </w:r>
          </w:p>
        </w:tc>
        <w:tc>
          <w:tcPr>
            <w:tcW w:w="2172" w:type="dxa"/>
            <w:vAlign w:val="center"/>
          </w:tcPr>
          <w:p w14:paraId="2778BA12" w14:textId="77777777" w:rsidR="00414DA2" w:rsidRPr="00216205" w:rsidRDefault="00414DA2" w:rsidP="00414DA2">
            <w:pPr>
              <w:jc w:val="center"/>
              <w:rPr>
                <w:i/>
                <w:iCs/>
                <w:color w:val="0F243E" w:themeColor="text2" w:themeShade="80"/>
              </w:rPr>
            </w:pPr>
            <w:r>
              <w:rPr>
                <w:i/>
                <w:iCs/>
                <w:color w:val="0F243E" w:themeColor="text2" w:themeShade="80"/>
              </w:rPr>
              <w:t>Ben Winkler</w:t>
            </w:r>
            <w:r w:rsidRPr="00216205">
              <w:rPr>
                <w:i/>
                <w:iCs/>
                <w:color w:val="0F243E" w:themeColor="text2" w:themeShade="80"/>
              </w:rPr>
              <w:t xml:space="preserve">, </w:t>
            </w:r>
          </w:p>
          <w:p w14:paraId="42CCB125" w14:textId="5D870C52" w:rsidR="00414DA2" w:rsidRDefault="00414DA2" w:rsidP="00414DA2">
            <w:pPr>
              <w:jc w:val="center"/>
              <w:rPr>
                <w:i/>
                <w:iCs/>
                <w:color w:val="0F243E" w:themeColor="text2" w:themeShade="80"/>
              </w:rPr>
            </w:pPr>
            <w:r w:rsidRPr="00216205">
              <w:rPr>
                <w:i/>
                <w:iCs/>
                <w:color w:val="0F243E" w:themeColor="text2" w:themeShade="80"/>
              </w:rPr>
              <w:t>Board Chair</w:t>
            </w:r>
          </w:p>
        </w:tc>
        <w:tc>
          <w:tcPr>
            <w:tcW w:w="1365" w:type="dxa"/>
            <w:vAlign w:val="center"/>
          </w:tcPr>
          <w:p w14:paraId="41B49D9A" w14:textId="77777777" w:rsidR="00414DA2" w:rsidRPr="00216205" w:rsidRDefault="00414DA2" w:rsidP="00003B35">
            <w:pPr>
              <w:jc w:val="center"/>
              <w:rPr>
                <w:color w:val="0F243E" w:themeColor="text2" w:themeShade="80"/>
              </w:rPr>
            </w:pPr>
          </w:p>
        </w:tc>
        <w:tc>
          <w:tcPr>
            <w:tcW w:w="1207" w:type="dxa"/>
            <w:vAlign w:val="center"/>
          </w:tcPr>
          <w:p w14:paraId="490EE986" w14:textId="77777777" w:rsidR="00414DA2" w:rsidRPr="00216205" w:rsidRDefault="00414DA2" w:rsidP="00003B35">
            <w:pPr>
              <w:jc w:val="center"/>
              <w:rPr>
                <w:color w:val="0F243E" w:themeColor="text2" w:themeShade="80"/>
              </w:rPr>
            </w:pPr>
          </w:p>
        </w:tc>
        <w:tc>
          <w:tcPr>
            <w:tcW w:w="840" w:type="dxa"/>
            <w:vAlign w:val="center"/>
          </w:tcPr>
          <w:p w14:paraId="5C218595" w14:textId="456E5462" w:rsidR="00414DA2" w:rsidRPr="00216205" w:rsidRDefault="00414DA2" w:rsidP="00003B35">
            <w:pPr>
              <w:jc w:val="center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X</w:t>
            </w:r>
          </w:p>
        </w:tc>
      </w:tr>
    </w:tbl>
    <w:p w14:paraId="4525EA0E" w14:textId="77777777" w:rsidR="006F5498" w:rsidRDefault="006F5498"/>
    <w:p w14:paraId="42FFC8F8" w14:textId="77777777" w:rsidR="00D67F1B" w:rsidRDefault="00D67F1B" w:rsidP="00D67F1B"/>
    <w:p w14:paraId="50E43516" w14:textId="77777777" w:rsidR="00D67F1B" w:rsidRDefault="00D67F1B" w:rsidP="00FA69C5">
      <w:pPr>
        <w:jc w:val="center"/>
        <w:rPr>
          <w:b/>
          <w:color w:val="0F243E" w:themeColor="text2" w:themeShade="80"/>
          <w:sz w:val="28"/>
          <w:szCs w:val="28"/>
        </w:rPr>
      </w:pPr>
    </w:p>
    <w:p w14:paraId="39B55AC0" w14:textId="2EFA3C33" w:rsidR="00FA69C5" w:rsidRDefault="00FA69C5" w:rsidP="00FA69C5">
      <w:pPr>
        <w:jc w:val="center"/>
        <w:rPr>
          <w:b/>
          <w:color w:val="0F243E" w:themeColor="text2" w:themeShade="80"/>
          <w:sz w:val="28"/>
          <w:szCs w:val="28"/>
        </w:rPr>
      </w:pPr>
      <w:r w:rsidRPr="00216205">
        <w:rPr>
          <w:b/>
          <w:color w:val="0F243E" w:themeColor="text2" w:themeShade="80"/>
          <w:sz w:val="28"/>
          <w:szCs w:val="28"/>
        </w:rPr>
        <w:t xml:space="preserve">Next Board Meeting: </w:t>
      </w:r>
    </w:p>
    <w:p w14:paraId="3AD83823" w14:textId="77777777" w:rsidR="005E533F" w:rsidRPr="00216205" w:rsidRDefault="005E533F" w:rsidP="00FA69C5">
      <w:pPr>
        <w:jc w:val="center"/>
        <w:rPr>
          <w:b/>
          <w:color w:val="0F243E" w:themeColor="text2" w:themeShade="80"/>
          <w:sz w:val="28"/>
          <w:szCs w:val="28"/>
        </w:rPr>
      </w:pPr>
    </w:p>
    <w:p w14:paraId="7D6754BC" w14:textId="4C5310CC" w:rsidR="00FA69C5" w:rsidRPr="008E400D" w:rsidRDefault="00FA69C5" w:rsidP="00FA69C5">
      <w:pPr>
        <w:jc w:val="center"/>
        <w:rPr>
          <w:bCs/>
          <w:sz w:val="28"/>
          <w:szCs w:val="28"/>
        </w:rPr>
      </w:pPr>
      <w:r w:rsidRPr="008E400D">
        <w:rPr>
          <w:bCs/>
          <w:sz w:val="28"/>
          <w:szCs w:val="28"/>
        </w:rPr>
        <w:t xml:space="preserve">Thursday, </w:t>
      </w:r>
      <w:r w:rsidR="0019045C">
        <w:rPr>
          <w:bCs/>
          <w:sz w:val="28"/>
          <w:szCs w:val="28"/>
        </w:rPr>
        <w:t>May</w:t>
      </w:r>
      <w:r w:rsidR="00B934C0">
        <w:rPr>
          <w:bCs/>
          <w:sz w:val="28"/>
          <w:szCs w:val="28"/>
        </w:rPr>
        <w:t xml:space="preserve"> </w:t>
      </w:r>
      <w:r w:rsidR="0019045C">
        <w:rPr>
          <w:bCs/>
          <w:sz w:val="28"/>
          <w:szCs w:val="28"/>
        </w:rPr>
        <w:t>18</w:t>
      </w:r>
      <w:r w:rsidR="00B934C0">
        <w:rPr>
          <w:bCs/>
          <w:sz w:val="28"/>
          <w:szCs w:val="28"/>
        </w:rPr>
        <w:t>,</w:t>
      </w:r>
      <w:r w:rsidRPr="008E400D">
        <w:rPr>
          <w:bCs/>
          <w:sz w:val="28"/>
          <w:szCs w:val="28"/>
        </w:rPr>
        <w:t xml:space="preserve"> </w:t>
      </w:r>
      <w:proofErr w:type="gramStart"/>
      <w:r w:rsidRPr="008E400D">
        <w:rPr>
          <w:bCs/>
          <w:sz w:val="28"/>
          <w:szCs w:val="28"/>
        </w:rPr>
        <w:t>202</w:t>
      </w:r>
      <w:r w:rsidR="006530A2" w:rsidRPr="008E400D">
        <w:rPr>
          <w:bCs/>
          <w:sz w:val="28"/>
          <w:szCs w:val="28"/>
        </w:rPr>
        <w:t>3</w:t>
      </w:r>
      <w:proofErr w:type="gramEnd"/>
      <w:r w:rsidRPr="008E400D">
        <w:rPr>
          <w:bCs/>
          <w:sz w:val="28"/>
          <w:szCs w:val="28"/>
        </w:rPr>
        <w:t xml:space="preserve"> at 6:30 p.m. or immediately following the </w:t>
      </w:r>
      <w:r w:rsidR="0019045C">
        <w:rPr>
          <w:bCs/>
          <w:sz w:val="28"/>
          <w:szCs w:val="28"/>
        </w:rPr>
        <w:t>Planning</w:t>
      </w:r>
      <w:r w:rsidR="00A341A2" w:rsidRPr="008E400D">
        <w:rPr>
          <w:bCs/>
          <w:sz w:val="28"/>
          <w:szCs w:val="28"/>
        </w:rPr>
        <w:t xml:space="preserve"> </w:t>
      </w:r>
      <w:r w:rsidRPr="008E400D">
        <w:rPr>
          <w:bCs/>
          <w:sz w:val="28"/>
          <w:szCs w:val="28"/>
        </w:rPr>
        <w:t xml:space="preserve">Committee meeting, </w:t>
      </w:r>
      <w:r w:rsidR="00085091" w:rsidRPr="008E400D">
        <w:rPr>
          <w:bCs/>
          <w:sz w:val="28"/>
          <w:szCs w:val="28"/>
        </w:rPr>
        <w:t>at</w:t>
      </w:r>
      <w:r w:rsidRPr="008E400D">
        <w:rPr>
          <w:bCs/>
          <w:sz w:val="28"/>
          <w:szCs w:val="28"/>
        </w:rPr>
        <w:t xml:space="preserve"> </w:t>
      </w:r>
      <w:r w:rsidR="0019045C">
        <w:rPr>
          <w:bCs/>
          <w:sz w:val="28"/>
          <w:szCs w:val="28"/>
        </w:rPr>
        <w:t>349 Chesterville Avenue</w:t>
      </w:r>
      <w:r w:rsidR="007A6795">
        <w:rPr>
          <w:bCs/>
          <w:sz w:val="28"/>
          <w:szCs w:val="28"/>
        </w:rPr>
        <w:t xml:space="preserve">, </w:t>
      </w:r>
      <w:r w:rsidR="0019045C">
        <w:rPr>
          <w:bCs/>
          <w:sz w:val="28"/>
          <w:szCs w:val="28"/>
        </w:rPr>
        <w:t>Cardington</w:t>
      </w:r>
      <w:r w:rsidR="007A6795">
        <w:rPr>
          <w:bCs/>
          <w:sz w:val="28"/>
          <w:szCs w:val="28"/>
        </w:rPr>
        <w:t>, OH 43</w:t>
      </w:r>
      <w:r w:rsidR="0019045C">
        <w:rPr>
          <w:bCs/>
          <w:sz w:val="28"/>
          <w:szCs w:val="28"/>
        </w:rPr>
        <w:t>3</w:t>
      </w:r>
      <w:r w:rsidR="007A6795">
        <w:rPr>
          <w:bCs/>
          <w:sz w:val="28"/>
          <w:szCs w:val="28"/>
        </w:rPr>
        <w:t>15</w:t>
      </w:r>
    </w:p>
    <w:p w14:paraId="09C04E8A" w14:textId="6412A0F2" w:rsidR="00192254" w:rsidRPr="00216205" w:rsidRDefault="00192254" w:rsidP="00FA69C5">
      <w:pPr>
        <w:jc w:val="center"/>
        <w:rPr>
          <w:color w:val="0F243E" w:themeColor="text2" w:themeShade="80"/>
          <w:sz w:val="28"/>
          <w:szCs w:val="28"/>
        </w:rPr>
      </w:pPr>
    </w:p>
    <w:sectPr w:rsidR="00192254" w:rsidRPr="00216205" w:rsidSect="00237068">
      <w:headerReference w:type="default" r:id="rId8"/>
      <w:type w:val="continuous"/>
      <w:pgSz w:w="12240" w:h="15840"/>
      <w:pgMar w:top="403" w:right="990" w:bottom="720" w:left="965" w:header="1080" w:footer="3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541DC" w14:textId="77777777" w:rsidR="003B5B76" w:rsidRDefault="003B5B76" w:rsidP="003B5B76">
      <w:r>
        <w:separator/>
      </w:r>
    </w:p>
  </w:endnote>
  <w:endnote w:type="continuationSeparator" w:id="0">
    <w:p w14:paraId="3587465A" w14:textId="77777777" w:rsidR="003B5B76" w:rsidRDefault="003B5B76" w:rsidP="003B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AD167" w14:textId="77777777" w:rsidR="003B5B76" w:rsidRDefault="003B5B76" w:rsidP="003B5B76">
      <w:r>
        <w:separator/>
      </w:r>
    </w:p>
  </w:footnote>
  <w:footnote w:type="continuationSeparator" w:id="0">
    <w:p w14:paraId="0FA582B1" w14:textId="77777777" w:rsidR="003B5B76" w:rsidRDefault="003B5B76" w:rsidP="003B5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244061" w:themeColor="accent1" w:themeShade="80"/>
        <w:spacing w:val="60"/>
      </w:rPr>
      <w:id w:val="-1371538361"/>
      <w:docPartObj>
        <w:docPartGallery w:val="Page Numbers (Top of Page)"/>
        <w:docPartUnique/>
      </w:docPartObj>
    </w:sdtPr>
    <w:sdtEndPr>
      <w:rPr>
        <w:b/>
        <w:bCs/>
        <w:noProof/>
        <w:spacing w:val="0"/>
      </w:rPr>
    </w:sdtEndPr>
    <w:sdtContent>
      <w:p w14:paraId="1806F9F5" w14:textId="445214A5" w:rsidR="003B5B76" w:rsidRPr="005E67E7" w:rsidRDefault="005E533F" w:rsidP="005E67E7">
        <w:pPr>
          <w:pStyle w:val="Header"/>
          <w:pBdr>
            <w:bottom w:val="single" w:sz="4" w:space="1" w:color="D9D9D9" w:themeColor="background1" w:themeShade="D9"/>
          </w:pBdr>
          <w:tabs>
            <w:tab w:val="clear" w:pos="9360"/>
          </w:tabs>
          <w:rPr>
            <w:b/>
            <w:bCs/>
            <w:noProof/>
            <w:color w:val="17365D" w:themeColor="text2" w:themeShade="BF"/>
          </w:rPr>
        </w:pPr>
        <w:r>
          <w:rPr>
            <w:color w:val="17365D" w:themeColor="text2" w:themeShade="BF"/>
          </w:rPr>
          <w:t>4-20</w:t>
        </w:r>
        <w:r w:rsidR="002054EE">
          <w:rPr>
            <w:color w:val="17365D" w:themeColor="text2" w:themeShade="BF"/>
          </w:rPr>
          <w:t>-2023</w:t>
        </w:r>
        <w:r w:rsidR="003B5B76" w:rsidRPr="003B5B76">
          <w:rPr>
            <w:color w:val="17365D" w:themeColor="text2" w:themeShade="BF"/>
          </w:rPr>
          <w:t xml:space="preserve"> DMMHRSB Board Meeting Agenda</w:t>
        </w:r>
        <w:r w:rsidR="003B5B76" w:rsidRPr="003B5B76">
          <w:rPr>
            <w:color w:val="17365D" w:themeColor="text2" w:themeShade="BF"/>
          </w:rPr>
          <w:tab/>
        </w:r>
        <w:r w:rsidR="003B5B76" w:rsidRPr="003B5B76">
          <w:rPr>
            <w:color w:val="17365D" w:themeColor="text2" w:themeShade="BF"/>
          </w:rPr>
          <w:tab/>
        </w:r>
        <w:r w:rsidR="005E67E7">
          <w:rPr>
            <w:color w:val="17365D" w:themeColor="text2" w:themeShade="BF"/>
          </w:rPr>
          <w:tab/>
        </w:r>
        <w:r w:rsidR="005E67E7">
          <w:rPr>
            <w:color w:val="17365D" w:themeColor="text2" w:themeShade="BF"/>
          </w:rPr>
          <w:tab/>
        </w:r>
        <w:r w:rsidR="005E67E7">
          <w:rPr>
            <w:color w:val="17365D" w:themeColor="text2" w:themeShade="BF"/>
          </w:rPr>
          <w:tab/>
        </w:r>
        <w:r w:rsidR="005E67E7">
          <w:rPr>
            <w:color w:val="17365D" w:themeColor="text2" w:themeShade="BF"/>
          </w:rPr>
          <w:tab/>
        </w:r>
        <w:r w:rsidR="005E67E7">
          <w:rPr>
            <w:color w:val="17365D" w:themeColor="text2" w:themeShade="BF"/>
          </w:rPr>
          <w:tab/>
          <w:t xml:space="preserve">         </w:t>
        </w:r>
        <w:r w:rsidR="003B5B76" w:rsidRPr="003B5B76">
          <w:rPr>
            <w:color w:val="17365D" w:themeColor="text2" w:themeShade="BF"/>
            <w:spacing w:val="60"/>
          </w:rPr>
          <w:t>Page</w:t>
        </w:r>
        <w:r w:rsidR="003B5B76" w:rsidRPr="003B5B76">
          <w:rPr>
            <w:color w:val="17365D" w:themeColor="text2" w:themeShade="BF"/>
          </w:rPr>
          <w:t xml:space="preserve"> | </w:t>
        </w:r>
        <w:r w:rsidR="003B5B76" w:rsidRPr="003B5B76">
          <w:rPr>
            <w:color w:val="17365D" w:themeColor="text2" w:themeShade="BF"/>
          </w:rPr>
          <w:fldChar w:fldCharType="begin"/>
        </w:r>
        <w:r w:rsidR="003B5B76" w:rsidRPr="003B5B76">
          <w:rPr>
            <w:color w:val="17365D" w:themeColor="text2" w:themeShade="BF"/>
          </w:rPr>
          <w:instrText xml:space="preserve"> PAGE   \* MERGEFORMAT </w:instrText>
        </w:r>
        <w:r w:rsidR="003B5B76" w:rsidRPr="003B5B76">
          <w:rPr>
            <w:color w:val="17365D" w:themeColor="text2" w:themeShade="BF"/>
          </w:rPr>
          <w:fldChar w:fldCharType="separate"/>
        </w:r>
        <w:r w:rsidR="003B5B76" w:rsidRPr="003B5B76">
          <w:rPr>
            <w:b/>
            <w:bCs/>
            <w:noProof/>
            <w:color w:val="17365D" w:themeColor="text2" w:themeShade="BF"/>
          </w:rPr>
          <w:t>2</w:t>
        </w:r>
        <w:r w:rsidR="003B5B76" w:rsidRPr="003B5B76">
          <w:rPr>
            <w:b/>
            <w:bCs/>
            <w:noProof/>
            <w:color w:val="17365D" w:themeColor="text2" w:themeShade="BF"/>
          </w:rPr>
          <w:fldChar w:fldCharType="end"/>
        </w:r>
      </w:p>
    </w:sdtContent>
  </w:sdt>
  <w:p w14:paraId="395B85F2" w14:textId="5F032DF5" w:rsidR="003B5B76" w:rsidRDefault="003B5B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7EB3"/>
    <w:multiLevelType w:val="hybridMultilevel"/>
    <w:tmpl w:val="B930069E"/>
    <w:lvl w:ilvl="0" w:tplc="5AE0C34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C6910"/>
    <w:multiLevelType w:val="hybridMultilevel"/>
    <w:tmpl w:val="C71E57A0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85394C"/>
    <w:multiLevelType w:val="hybridMultilevel"/>
    <w:tmpl w:val="AC04C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30AB9"/>
    <w:multiLevelType w:val="hybridMultilevel"/>
    <w:tmpl w:val="EF30C0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867F9F"/>
    <w:multiLevelType w:val="hybridMultilevel"/>
    <w:tmpl w:val="A6A4618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F601D7"/>
    <w:multiLevelType w:val="hybridMultilevel"/>
    <w:tmpl w:val="A454A892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DC7D51"/>
    <w:multiLevelType w:val="hybridMultilevel"/>
    <w:tmpl w:val="FC920628"/>
    <w:lvl w:ilvl="0" w:tplc="79483F3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D3DAC"/>
    <w:multiLevelType w:val="hybridMultilevel"/>
    <w:tmpl w:val="A454A8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FF6930"/>
    <w:multiLevelType w:val="hybridMultilevel"/>
    <w:tmpl w:val="74BCF248"/>
    <w:lvl w:ilvl="0" w:tplc="176AA42A">
      <w:start w:val="1"/>
      <w:numFmt w:val="decimal"/>
      <w:lvlText w:val="%1)"/>
      <w:lvlJc w:val="left"/>
      <w:pPr>
        <w:ind w:left="5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9" w15:restartNumberingAfterBreak="0">
    <w:nsid w:val="517E048D"/>
    <w:multiLevelType w:val="hybridMultilevel"/>
    <w:tmpl w:val="CE449E6E"/>
    <w:lvl w:ilvl="0" w:tplc="38D4901A">
      <w:start w:val="1"/>
      <w:numFmt w:val="lowerLetter"/>
      <w:lvlText w:val="%1.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0" w15:restartNumberingAfterBreak="0">
    <w:nsid w:val="580B6343"/>
    <w:multiLevelType w:val="hybridMultilevel"/>
    <w:tmpl w:val="EF30C04C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8DC3CEB"/>
    <w:multiLevelType w:val="hybridMultilevel"/>
    <w:tmpl w:val="9A34446E"/>
    <w:lvl w:ilvl="0" w:tplc="04090011">
      <w:start w:val="1"/>
      <w:numFmt w:val="decimal"/>
      <w:lvlText w:val="%1)"/>
      <w:lvlJc w:val="left"/>
      <w:pPr>
        <w:ind w:left="916" w:hanging="360"/>
      </w:pPr>
    </w:lvl>
    <w:lvl w:ilvl="1" w:tplc="04090019" w:tentative="1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2" w15:restartNumberingAfterBreak="0">
    <w:nsid w:val="59A02389"/>
    <w:multiLevelType w:val="hybridMultilevel"/>
    <w:tmpl w:val="D53ACBE4"/>
    <w:lvl w:ilvl="0" w:tplc="FFFFFFFF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615788F"/>
    <w:multiLevelType w:val="hybridMultilevel"/>
    <w:tmpl w:val="9C56195E"/>
    <w:lvl w:ilvl="0" w:tplc="64AA3DF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8844D5"/>
    <w:multiLevelType w:val="hybridMultilevel"/>
    <w:tmpl w:val="E7B810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78A2D3C"/>
    <w:multiLevelType w:val="hybridMultilevel"/>
    <w:tmpl w:val="BE24EC2E"/>
    <w:lvl w:ilvl="0" w:tplc="D95641F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55988"/>
    <w:multiLevelType w:val="hybridMultilevel"/>
    <w:tmpl w:val="B6CAD2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026965">
    <w:abstractNumId w:val="9"/>
  </w:num>
  <w:num w:numId="2" w16cid:durableId="2023387587">
    <w:abstractNumId w:val="13"/>
  </w:num>
  <w:num w:numId="3" w16cid:durableId="494228721">
    <w:abstractNumId w:val="6"/>
  </w:num>
  <w:num w:numId="4" w16cid:durableId="1842157376">
    <w:abstractNumId w:val="2"/>
  </w:num>
  <w:num w:numId="5" w16cid:durableId="1167327522">
    <w:abstractNumId w:val="3"/>
  </w:num>
  <w:num w:numId="6" w16cid:durableId="1027415499">
    <w:abstractNumId w:val="14"/>
  </w:num>
  <w:num w:numId="7" w16cid:durableId="1922055113">
    <w:abstractNumId w:val="7"/>
  </w:num>
  <w:num w:numId="8" w16cid:durableId="2127847535">
    <w:abstractNumId w:val="4"/>
  </w:num>
  <w:num w:numId="9" w16cid:durableId="1303195158">
    <w:abstractNumId w:val="15"/>
  </w:num>
  <w:num w:numId="10" w16cid:durableId="2025663889">
    <w:abstractNumId w:val="11"/>
  </w:num>
  <w:num w:numId="11" w16cid:durableId="1064256673">
    <w:abstractNumId w:val="8"/>
  </w:num>
  <w:num w:numId="12" w16cid:durableId="1354301655">
    <w:abstractNumId w:val="5"/>
  </w:num>
  <w:num w:numId="13" w16cid:durableId="253444355">
    <w:abstractNumId w:val="12"/>
  </w:num>
  <w:num w:numId="14" w16cid:durableId="1332952567">
    <w:abstractNumId w:val="10"/>
  </w:num>
  <w:num w:numId="15" w16cid:durableId="1786461837">
    <w:abstractNumId w:val="1"/>
  </w:num>
  <w:num w:numId="16" w16cid:durableId="522398518">
    <w:abstractNumId w:val="16"/>
  </w:num>
  <w:num w:numId="17" w16cid:durableId="1822042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C13"/>
    <w:rsid w:val="00003B35"/>
    <w:rsid w:val="000254D1"/>
    <w:rsid w:val="00050D98"/>
    <w:rsid w:val="000529EB"/>
    <w:rsid w:val="00061965"/>
    <w:rsid w:val="000619E6"/>
    <w:rsid w:val="00062FE9"/>
    <w:rsid w:val="0007404B"/>
    <w:rsid w:val="00075CF3"/>
    <w:rsid w:val="00085091"/>
    <w:rsid w:val="00093949"/>
    <w:rsid w:val="000B38A2"/>
    <w:rsid w:val="000D6CFE"/>
    <w:rsid w:val="000F24A1"/>
    <w:rsid w:val="000F31F7"/>
    <w:rsid w:val="00104270"/>
    <w:rsid w:val="00105496"/>
    <w:rsid w:val="00126CB4"/>
    <w:rsid w:val="00153A78"/>
    <w:rsid w:val="0019045C"/>
    <w:rsid w:val="00192254"/>
    <w:rsid w:val="00196825"/>
    <w:rsid w:val="001C1F63"/>
    <w:rsid w:val="001D3539"/>
    <w:rsid w:val="001F3ACF"/>
    <w:rsid w:val="002054EE"/>
    <w:rsid w:val="002106FD"/>
    <w:rsid w:val="00216205"/>
    <w:rsid w:val="00221E4C"/>
    <w:rsid w:val="002318A5"/>
    <w:rsid w:val="00237068"/>
    <w:rsid w:val="002404CE"/>
    <w:rsid w:val="00250EC1"/>
    <w:rsid w:val="00256367"/>
    <w:rsid w:val="00274B55"/>
    <w:rsid w:val="0029322F"/>
    <w:rsid w:val="002C6691"/>
    <w:rsid w:val="002D4E4B"/>
    <w:rsid w:val="002D537E"/>
    <w:rsid w:val="002D6717"/>
    <w:rsid w:val="00311D1B"/>
    <w:rsid w:val="00313CBA"/>
    <w:rsid w:val="00362714"/>
    <w:rsid w:val="003714E8"/>
    <w:rsid w:val="00382FE8"/>
    <w:rsid w:val="00384219"/>
    <w:rsid w:val="0038757F"/>
    <w:rsid w:val="003B439A"/>
    <w:rsid w:val="003B5B76"/>
    <w:rsid w:val="003B745A"/>
    <w:rsid w:val="003D093A"/>
    <w:rsid w:val="00414748"/>
    <w:rsid w:val="00414DA2"/>
    <w:rsid w:val="00455690"/>
    <w:rsid w:val="004704C8"/>
    <w:rsid w:val="00493738"/>
    <w:rsid w:val="00493F36"/>
    <w:rsid w:val="00494A9D"/>
    <w:rsid w:val="004C0EF3"/>
    <w:rsid w:val="004C3DD6"/>
    <w:rsid w:val="004C500C"/>
    <w:rsid w:val="004F0943"/>
    <w:rsid w:val="005305A4"/>
    <w:rsid w:val="00533C55"/>
    <w:rsid w:val="00536558"/>
    <w:rsid w:val="00555785"/>
    <w:rsid w:val="005A11CB"/>
    <w:rsid w:val="005A2C07"/>
    <w:rsid w:val="005B6BD1"/>
    <w:rsid w:val="005E533F"/>
    <w:rsid w:val="005E67E7"/>
    <w:rsid w:val="005F243D"/>
    <w:rsid w:val="006530A2"/>
    <w:rsid w:val="006574A1"/>
    <w:rsid w:val="006648C8"/>
    <w:rsid w:val="006E56F4"/>
    <w:rsid w:val="006E7667"/>
    <w:rsid w:val="006F26A0"/>
    <w:rsid w:val="006F5498"/>
    <w:rsid w:val="006F71FE"/>
    <w:rsid w:val="007060DD"/>
    <w:rsid w:val="00707BB9"/>
    <w:rsid w:val="0074363C"/>
    <w:rsid w:val="007617C7"/>
    <w:rsid w:val="007651F8"/>
    <w:rsid w:val="00770299"/>
    <w:rsid w:val="00780130"/>
    <w:rsid w:val="007A6795"/>
    <w:rsid w:val="007B4D5E"/>
    <w:rsid w:val="007C1935"/>
    <w:rsid w:val="007C304F"/>
    <w:rsid w:val="007F1D69"/>
    <w:rsid w:val="007F5107"/>
    <w:rsid w:val="00824AA9"/>
    <w:rsid w:val="00831AE2"/>
    <w:rsid w:val="00833F60"/>
    <w:rsid w:val="00837193"/>
    <w:rsid w:val="008453DA"/>
    <w:rsid w:val="00856D5B"/>
    <w:rsid w:val="00862AF6"/>
    <w:rsid w:val="0088217C"/>
    <w:rsid w:val="008B0120"/>
    <w:rsid w:val="008B4ECA"/>
    <w:rsid w:val="008C7876"/>
    <w:rsid w:val="008E400D"/>
    <w:rsid w:val="008F2E6F"/>
    <w:rsid w:val="009336AB"/>
    <w:rsid w:val="00951685"/>
    <w:rsid w:val="009746DA"/>
    <w:rsid w:val="00974891"/>
    <w:rsid w:val="00983E39"/>
    <w:rsid w:val="009C0686"/>
    <w:rsid w:val="009D4F2E"/>
    <w:rsid w:val="00A33FB4"/>
    <w:rsid w:val="00A341A2"/>
    <w:rsid w:val="00A464A0"/>
    <w:rsid w:val="00A52979"/>
    <w:rsid w:val="00A53850"/>
    <w:rsid w:val="00A649B8"/>
    <w:rsid w:val="00A72F44"/>
    <w:rsid w:val="00A8174F"/>
    <w:rsid w:val="00AE0619"/>
    <w:rsid w:val="00B21084"/>
    <w:rsid w:val="00B240E2"/>
    <w:rsid w:val="00B360D0"/>
    <w:rsid w:val="00B56251"/>
    <w:rsid w:val="00B6350C"/>
    <w:rsid w:val="00B7655B"/>
    <w:rsid w:val="00B934C0"/>
    <w:rsid w:val="00BA7441"/>
    <w:rsid w:val="00BB4EB9"/>
    <w:rsid w:val="00BC2E2B"/>
    <w:rsid w:val="00BE0201"/>
    <w:rsid w:val="00BE4FF6"/>
    <w:rsid w:val="00C25144"/>
    <w:rsid w:val="00C571F3"/>
    <w:rsid w:val="00C6115A"/>
    <w:rsid w:val="00C755D4"/>
    <w:rsid w:val="00C80B2C"/>
    <w:rsid w:val="00C85D5C"/>
    <w:rsid w:val="00C91F69"/>
    <w:rsid w:val="00CD0ACE"/>
    <w:rsid w:val="00CE0C13"/>
    <w:rsid w:val="00CE7B03"/>
    <w:rsid w:val="00D156EA"/>
    <w:rsid w:val="00D271C1"/>
    <w:rsid w:val="00D27A21"/>
    <w:rsid w:val="00D526A5"/>
    <w:rsid w:val="00D55AC1"/>
    <w:rsid w:val="00D63CB9"/>
    <w:rsid w:val="00D67F1B"/>
    <w:rsid w:val="00D86ECC"/>
    <w:rsid w:val="00D956B0"/>
    <w:rsid w:val="00DA7051"/>
    <w:rsid w:val="00DD5A0E"/>
    <w:rsid w:val="00DE618D"/>
    <w:rsid w:val="00DF6F86"/>
    <w:rsid w:val="00E6623B"/>
    <w:rsid w:val="00E75788"/>
    <w:rsid w:val="00E814C8"/>
    <w:rsid w:val="00E848CB"/>
    <w:rsid w:val="00E96912"/>
    <w:rsid w:val="00EA0CDB"/>
    <w:rsid w:val="00EB5824"/>
    <w:rsid w:val="00EE511A"/>
    <w:rsid w:val="00F1373B"/>
    <w:rsid w:val="00F167C8"/>
    <w:rsid w:val="00F36C6E"/>
    <w:rsid w:val="00F53B68"/>
    <w:rsid w:val="00F6638C"/>
    <w:rsid w:val="00F90311"/>
    <w:rsid w:val="00F9486F"/>
    <w:rsid w:val="00FA69C5"/>
    <w:rsid w:val="00FC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."/>
  <w:listSeparator w:val=","/>
  <w14:docId w14:val="68090037"/>
  <w15:docId w15:val="{5A76D73F-A800-4225-8850-F8E8325E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3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C755D4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F94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5B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B7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B5B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76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A72F4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2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Dorothy S</dc:creator>
  <cp:lastModifiedBy>Rhianna Mattix</cp:lastModifiedBy>
  <cp:revision>7</cp:revision>
  <cp:lastPrinted>2023-04-20T13:12:00Z</cp:lastPrinted>
  <dcterms:created xsi:type="dcterms:W3CDTF">2023-04-18T15:53:00Z</dcterms:created>
  <dcterms:modified xsi:type="dcterms:W3CDTF">2023-04-20T13:13:00Z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2020-04-03T00:00:00Z</vt:filetime>
  </property>
</Properties>
</file>